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CA72" w14:textId="0CF6ED82" w:rsidR="00340CF5" w:rsidRDefault="00D14EDF" w:rsidP="00340CF5">
      <w:r w:rsidRPr="00651600">
        <w:rPr>
          <w:rFonts w:ascii="Calibri" w:eastAsia="SimSun" w:hAnsi="Calibri" w:cs="Arial"/>
          <w:noProof/>
          <w:color w:val="000000"/>
          <w:lang w:eastAsia="en-GB"/>
        </w:rPr>
        <mc:AlternateContent>
          <mc:Choice Requires="wps">
            <w:drawing>
              <wp:anchor distT="0" distB="0" distL="114300" distR="114300" simplePos="0" relativeHeight="251662336" behindDoc="0" locked="0" layoutInCell="1" allowOverlap="1" wp14:anchorId="474757C3" wp14:editId="05404CA7">
                <wp:simplePos x="0" y="0"/>
                <wp:positionH relativeFrom="margin">
                  <wp:posOffset>-100965</wp:posOffset>
                </wp:positionH>
                <wp:positionV relativeFrom="paragraph">
                  <wp:posOffset>1031241</wp:posOffset>
                </wp:positionV>
                <wp:extent cx="6477000" cy="21907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90750"/>
                        </a:xfrm>
                        <a:prstGeom prst="rect">
                          <a:avLst/>
                        </a:prstGeom>
                        <a:solidFill>
                          <a:srgbClr val="FFFFFF"/>
                        </a:solidFill>
                        <a:ln w="3175">
                          <a:solidFill>
                            <a:srgbClr val="000000"/>
                          </a:solidFill>
                          <a:miter lim="800000"/>
                          <a:headEnd/>
                          <a:tailEnd/>
                        </a:ln>
                      </wps:spPr>
                      <wps:txbx>
                        <w:txbxContent>
                          <w:p w14:paraId="55CC6B67" w14:textId="65257D61" w:rsidR="00191358" w:rsidRPr="00E37456" w:rsidRDefault="007F3314" w:rsidP="008A3385">
                            <w:pPr>
                              <w:spacing w:before="120"/>
                              <w:rPr>
                                <w:rFonts w:ascii="Calibri" w:hAnsi="Calibri"/>
                                <w:color w:val="C45911" w:themeColor="accent2" w:themeShade="BF"/>
                                <w:sz w:val="44"/>
                                <w:szCs w:val="36"/>
                                <w:lang w:val="en"/>
                              </w:rPr>
                            </w:pPr>
                            <w:r w:rsidRPr="00E37456">
                              <w:rPr>
                                <w:rFonts w:ascii="Calibri" w:hAnsi="Calibri" w:cs="Arial"/>
                                <w:b/>
                                <w:bCs/>
                                <w:color w:val="C45911" w:themeColor="accent2" w:themeShade="BF"/>
                                <w:sz w:val="44"/>
                                <w:szCs w:val="36"/>
                              </w:rPr>
                              <w:t>202</w:t>
                            </w:r>
                            <w:r w:rsidR="00A709B9" w:rsidRPr="00E37456">
                              <w:rPr>
                                <w:rFonts w:ascii="Calibri" w:hAnsi="Calibri" w:cs="Arial"/>
                                <w:b/>
                                <w:bCs/>
                                <w:color w:val="C45911" w:themeColor="accent2" w:themeShade="BF"/>
                                <w:sz w:val="44"/>
                                <w:szCs w:val="36"/>
                              </w:rPr>
                              <w:t>5</w:t>
                            </w:r>
                            <w:r w:rsidRPr="00E37456">
                              <w:rPr>
                                <w:rFonts w:ascii="Calibri" w:hAnsi="Calibri" w:cs="Arial"/>
                                <w:b/>
                                <w:bCs/>
                                <w:color w:val="C45911" w:themeColor="accent2" w:themeShade="BF"/>
                                <w:sz w:val="44"/>
                                <w:szCs w:val="36"/>
                              </w:rPr>
                              <w:t xml:space="preserve"> </w:t>
                            </w:r>
                            <w:r w:rsidR="00191358" w:rsidRPr="00E37456">
                              <w:rPr>
                                <w:rFonts w:ascii="Calibri" w:hAnsi="Calibri" w:cs="Arial"/>
                                <w:b/>
                                <w:bCs/>
                                <w:color w:val="C45911" w:themeColor="accent2" w:themeShade="BF"/>
                                <w:sz w:val="44"/>
                                <w:szCs w:val="36"/>
                              </w:rPr>
                              <w:t xml:space="preserve">Cohort </w:t>
                            </w:r>
                            <w:r w:rsidR="004D55B9" w:rsidRPr="00E37456">
                              <w:rPr>
                                <w:rFonts w:ascii="Calibri" w:hAnsi="Calibri" w:cs="Arial"/>
                                <w:b/>
                                <w:bCs/>
                                <w:color w:val="C45911" w:themeColor="accent2" w:themeShade="BF"/>
                                <w:sz w:val="44"/>
                                <w:szCs w:val="36"/>
                              </w:rPr>
                              <w:t xml:space="preserve">Student </w:t>
                            </w:r>
                            <w:r w:rsidR="00191358" w:rsidRPr="00E37456">
                              <w:rPr>
                                <w:rFonts w:ascii="Calibri" w:hAnsi="Calibri" w:cs="Arial"/>
                                <w:b/>
                                <w:bCs/>
                                <w:color w:val="C45911" w:themeColor="accent2" w:themeShade="BF"/>
                                <w:sz w:val="44"/>
                                <w:szCs w:val="36"/>
                              </w:rPr>
                              <w:t xml:space="preserve">Application Form Guidance </w:t>
                            </w:r>
                          </w:p>
                          <w:p w14:paraId="1E413080" w14:textId="2558462C" w:rsidR="00191358" w:rsidRPr="00E37456" w:rsidRDefault="00191358" w:rsidP="00651600">
                            <w:pPr>
                              <w:spacing w:before="120"/>
                              <w:rPr>
                                <w:rFonts w:ascii="Calibri" w:hAnsi="Calibri"/>
                                <w:b/>
                                <w:color w:val="C45911" w:themeColor="accent2" w:themeShade="BF"/>
                                <w:u w:val="single"/>
                                <w:lang w:val="en"/>
                              </w:rPr>
                            </w:pPr>
                            <w:r w:rsidRPr="005A7124">
                              <w:rPr>
                                <w:rFonts w:ascii="Calibri" w:hAnsi="Calibri"/>
                                <w:b/>
                                <w:sz w:val="28"/>
                                <w:lang w:val="en"/>
                              </w:rPr>
                              <w:t>Deadline</w:t>
                            </w:r>
                            <w:r w:rsidRPr="000939CB">
                              <w:rPr>
                                <w:rFonts w:ascii="Calibri" w:hAnsi="Calibri"/>
                                <w:b/>
                                <w:sz w:val="28"/>
                                <w:lang w:val="en"/>
                              </w:rPr>
                              <w:t xml:space="preserve">: </w:t>
                            </w:r>
                            <w:r w:rsidRPr="00E37456">
                              <w:rPr>
                                <w:rFonts w:ascii="Calibri" w:hAnsi="Calibri"/>
                                <w:b/>
                                <w:color w:val="C45911" w:themeColor="accent2" w:themeShade="BF"/>
                                <w:sz w:val="28"/>
                                <w:u w:val="single"/>
                                <w:lang w:val="en"/>
                              </w:rPr>
                              <w:t xml:space="preserve">Please speak to the University </w:t>
                            </w:r>
                            <w:r w:rsidR="004D55B9" w:rsidRPr="00E37456">
                              <w:rPr>
                                <w:rFonts w:ascii="Calibri" w:hAnsi="Calibri"/>
                                <w:b/>
                                <w:color w:val="C45911" w:themeColor="accent2" w:themeShade="BF"/>
                                <w:sz w:val="28"/>
                                <w:u w:val="single"/>
                                <w:lang w:val="en"/>
                              </w:rPr>
                              <w:t>through</w:t>
                            </w:r>
                            <w:r w:rsidRPr="00E37456">
                              <w:rPr>
                                <w:rFonts w:ascii="Calibri" w:hAnsi="Calibri"/>
                                <w:b/>
                                <w:color w:val="C45911" w:themeColor="accent2" w:themeShade="BF"/>
                                <w:sz w:val="28"/>
                                <w:u w:val="single"/>
                                <w:lang w:val="en"/>
                              </w:rPr>
                              <w:t xml:space="preserve"> which you would like to study</w:t>
                            </w:r>
                          </w:p>
                          <w:p w14:paraId="45EE6F6C" w14:textId="77777777" w:rsidR="00191358" w:rsidRDefault="00191358" w:rsidP="00651600">
                            <w:pPr>
                              <w:rPr>
                                <w:rFonts w:ascii="Calibri" w:hAnsi="Calibri"/>
                              </w:rPr>
                            </w:pPr>
                          </w:p>
                          <w:p w14:paraId="296E369C" w14:textId="0F5280A5" w:rsidR="00D14EDF" w:rsidRPr="00E37456" w:rsidRDefault="00D14EDF" w:rsidP="00D14EDF">
                            <w:pPr>
                              <w:spacing w:before="120"/>
                              <w:rPr>
                                <w:rFonts w:ascii="Calibri" w:hAnsi="Calibri" w:cs="Arial"/>
                                <w:b/>
                                <w:bCs/>
                                <w:color w:val="C45911" w:themeColor="accent2" w:themeShade="BF"/>
                                <w:sz w:val="28"/>
                              </w:rPr>
                            </w:pPr>
                            <w:r w:rsidRPr="00E37456">
                              <w:rPr>
                                <w:rFonts w:ascii="Calibri" w:hAnsi="Calibri" w:cs="Arial"/>
                                <w:b/>
                                <w:bCs/>
                                <w:color w:val="C45911" w:themeColor="accent2" w:themeShade="BF"/>
                                <w:sz w:val="28"/>
                                <w:u w:val="single"/>
                              </w:rPr>
                              <w:t>YOU MUST</w:t>
                            </w:r>
                            <w:r w:rsidRPr="00E37456">
                              <w:rPr>
                                <w:rFonts w:ascii="Calibri" w:hAnsi="Calibri" w:cs="Arial"/>
                                <w:b/>
                                <w:bCs/>
                                <w:color w:val="C45911" w:themeColor="accent2" w:themeShade="BF"/>
                                <w:sz w:val="28"/>
                              </w:rPr>
                              <w:t xml:space="preserve"> contact the institution through which you wish to apply in the first instance.  This document does not describe how to apply to the individual Techne institutions.  Each institution has a recruitment timetable for </w:t>
                            </w:r>
                            <w:proofErr w:type="gramStart"/>
                            <w:r w:rsidRPr="00E37456">
                              <w:rPr>
                                <w:rFonts w:ascii="Calibri" w:hAnsi="Calibri" w:cs="Arial"/>
                                <w:b/>
                                <w:bCs/>
                                <w:color w:val="C45911" w:themeColor="accent2" w:themeShade="BF"/>
                                <w:sz w:val="28"/>
                              </w:rPr>
                              <w:t>Techne</w:t>
                            </w:r>
                            <w:proofErr w:type="gramEnd"/>
                            <w:r w:rsidRPr="00E37456">
                              <w:rPr>
                                <w:rFonts w:ascii="Calibri" w:hAnsi="Calibri" w:cs="Arial"/>
                                <w:b/>
                                <w:bCs/>
                                <w:color w:val="C45911" w:themeColor="accent2" w:themeShade="BF"/>
                                <w:sz w:val="28"/>
                              </w:rPr>
                              <w:t xml:space="preserve"> and you will need to contact the University at which you wish to study to find information about their application process, shortlisting timetable and deadlines.</w:t>
                            </w:r>
                          </w:p>
                          <w:p w14:paraId="41649C01" w14:textId="77777777" w:rsidR="00191358" w:rsidRPr="008A3385" w:rsidRDefault="00191358" w:rsidP="00651600">
                            <w:pPr>
                              <w:rPr>
                                <w:rFonts w:ascii="Calibri" w:hAnsi="Calibri"/>
                                <w:sz w:val="24"/>
                              </w:rPr>
                            </w:pPr>
                          </w:p>
                          <w:p w14:paraId="7D666CAC" w14:textId="77777777" w:rsidR="00191358" w:rsidRPr="00D03F2C" w:rsidRDefault="00191358" w:rsidP="00651600">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4757C3" id="_x0000_t202" coordsize="21600,21600" o:spt="202" path="m,l,21600r21600,l21600,xe">
                <v:stroke joinstyle="miter"/>
                <v:path gradientshapeok="t" o:connecttype="rect"/>
              </v:shapetype>
              <v:shape id="Text Box 2" o:spid="_x0000_s1026" type="#_x0000_t202" style="position:absolute;margin-left:-7.95pt;margin-top:81.2pt;width:510pt;height:1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" strokeweight=".25pt">
                <v:textbox>
                  <w:txbxContent>
                    <w:p w14:paraId="55CC6B67" w14:textId="65257D61" w:rsidR="00191358" w:rsidRPr="00E37456" w:rsidRDefault="007F3314" w:rsidP="008A3385">
                      <w:pPr>
                        <w:spacing w:before="120"/>
                        <w:rPr>
                          <w:rFonts w:ascii="Calibri" w:hAnsi="Calibri"/>
                          <w:color w:val="C45911" w:themeColor="accent2" w:themeShade="BF"/>
                          <w:sz w:val="44"/>
                          <w:szCs w:val="36"/>
                          <w:lang w:val="en"/>
                        </w:rPr>
                      </w:pPr>
                      <w:r w:rsidRPr="00E37456">
                        <w:rPr>
                          <w:rFonts w:ascii="Calibri" w:hAnsi="Calibri" w:cs="Arial"/>
                          <w:b/>
                          <w:bCs/>
                          <w:color w:val="C45911" w:themeColor="accent2" w:themeShade="BF"/>
                          <w:sz w:val="44"/>
                          <w:szCs w:val="36"/>
                        </w:rPr>
                        <w:t>202</w:t>
                      </w:r>
                      <w:r w:rsidR="00A709B9" w:rsidRPr="00E37456">
                        <w:rPr>
                          <w:rFonts w:ascii="Calibri" w:hAnsi="Calibri" w:cs="Arial"/>
                          <w:b/>
                          <w:bCs/>
                          <w:color w:val="C45911" w:themeColor="accent2" w:themeShade="BF"/>
                          <w:sz w:val="44"/>
                          <w:szCs w:val="36"/>
                        </w:rPr>
                        <w:t>5</w:t>
                      </w:r>
                      <w:r w:rsidRPr="00E37456">
                        <w:rPr>
                          <w:rFonts w:ascii="Calibri" w:hAnsi="Calibri" w:cs="Arial"/>
                          <w:b/>
                          <w:bCs/>
                          <w:color w:val="C45911" w:themeColor="accent2" w:themeShade="BF"/>
                          <w:sz w:val="44"/>
                          <w:szCs w:val="36"/>
                        </w:rPr>
                        <w:t xml:space="preserve"> </w:t>
                      </w:r>
                      <w:r w:rsidR="00191358" w:rsidRPr="00E37456">
                        <w:rPr>
                          <w:rFonts w:ascii="Calibri" w:hAnsi="Calibri" w:cs="Arial"/>
                          <w:b/>
                          <w:bCs/>
                          <w:color w:val="C45911" w:themeColor="accent2" w:themeShade="BF"/>
                          <w:sz w:val="44"/>
                          <w:szCs w:val="36"/>
                        </w:rPr>
                        <w:t xml:space="preserve">Cohort </w:t>
                      </w:r>
                      <w:r w:rsidR="004D55B9" w:rsidRPr="00E37456">
                        <w:rPr>
                          <w:rFonts w:ascii="Calibri" w:hAnsi="Calibri" w:cs="Arial"/>
                          <w:b/>
                          <w:bCs/>
                          <w:color w:val="C45911" w:themeColor="accent2" w:themeShade="BF"/>
                          <w:sz w:val="44"/>
                          <w:szCs w:val="36"/>
                        </w:rPr>
                        <w:t xml:space="preserve">Student </w:t>
                      </w:r>
                      <w:r w:rsidR="00191358" w:rsidRPr="00E37456">
                        <w:rPr>
                          <w:rFonts w:ascii="Calibri" w:hAnsi="Calibri" w:cs="Arial"/>
                          <w:b/>
                          <w:bCs/>
                          <w:color w:val="C45911" w:themeColor="accent2" w:themeShade="BF"/>
                          <w:sz w:val="44"/>
                          <w:szCs w:val="36"/>
                        </w:rPr>
                        <w:t xml:space="preserve">Application Form Guidance </w:t>
                      </w:r>
                    </w:p>
                    <w:p w14:paraId="1E413080" w14:textId="2558462C" w:rsidR="00191358" w:rsidRPr="00E37456" w:rsidRDefault="00191358" w:rsidP="00651600">
                      <w:pPr>
                        <w:spacing w:before="120"/>
                        <w:rPr>
                          <w:rFonts w:ascii="Calibri" w:hAnsi="Calibri"/>
                          <w:b/>
                          <w:color w:val="C45911" w:themeColor="accent2" w:themeShade="BF"/>
                          <w:u w:val="single"/>
                          <w:lang w:val="en"/>
                        </w:rPr>
                      </w:pPr>
                      <w:r w:rsidRPr="005A7124">
                        <w:rPr>
                          <w:rFonts w:ascii="Calibri" w:hAnsi="Calibri"/>
                          <w:b/>
                          <w:sz w:val="28"/>
                          <w:lang w:val="en"/>
                        </w:rPr>
                        <w:t>Deadline</w:t>
                      </w:r>
                      <w:r w:rsidRPr="000939CB">
                        <w:rPr>
                          <w:rFonts w:ascii="Calibri" w:hAnsi="Calibri"/>
                          <w:b/>
                          <w:sz w:val="28"/>
                          <w:lang w:val="en"/>
                        </w:rPr>
                        <w:t xml:space="preserve">: </w:t>
                      </w:r>
                      <w:r w:rsidRPr="00E37456">
                        <w:rPr>
                          <w:rFonts w:ascii="Calibri" w:hAnsi="Calibri"/>
                          <w:b/>
                          <w:color w:val="C45911" w:themeColor="accent2" w:themeShade="BF"/>
                          <w:sz w:val="28"/>
                          <w:u w:val="single"/>
                          <w:lang w:val="en"/>
                        </w:rPr>
                        <w:t xml:space="preserve">Please speak to the University </w:t>
                      </w:r>
                      <w:r w:rsidR="004D55B9" w:rsidRPr="00E37456">
                        <w:rPr>
                          <w:rFonts w:ascii="Calibri" w:hAnsi="Calibri"/>
                          <w:b/>
                          <w:color w:val="C45911" w:themeColor="accent2" w:themeShade="BF"/>
                          <w:sz w:val="28"/>
                          <w:u w:val="single"/>
                          <w:lang w:val="en"/>
                        </w:rPr>
                        <w:t>through</w:t>
                      </w:r>
                      <w:r w:rsidRPr="00E37456">
                        <w:rPr>
                          <w:rFonts w:ascii="Calibri" w:hAnsi="Calibri"/>
                          <w:b/>
                          <w:color w:val="C45911" w:themeColor="accent2" w:themeShade="BF"/>
                          <w:sz w:val="28"/>
                          <w:u w:val="single"/>
                          <w:lang w:val="en"/>
                        </w:rPr>
                        <w:t xml:space="preserve"> which you would like to study</w:t>
                      </w:r>
                    </w:p>
                    <w:p w14:paraId="45EE6F6C" w14:textId="77777777" w:rsidR="00191358" w:rsidRDefault="00191358" w:rsidP="00651600">
                      <w:pPr>
                        <w:rPr>
                          <w:rFonts w:ascii="Calibri" w:hAnsi="Calibri"/>
                        </w:rPr>
                      </w:pPr>
                    </w:p>
                    <w:p w14:paraId="296E369C" w14:textId="0F5280A5" w:rsidR="00D14EDF" w:rsidRPr="00E37456" w:rsidRDefault="00D14EDF" w:rsidP="00D14EDF">
                      <w:pPr>
                        <w:spacing w:before="120"/>
                        <w:rPr>
                          <w:rFonts w:ascii="Calibri" w:hAnsi="Calibri" w:cs="Arial"/>
                          <w:b/>
                          <w:bCs/>
                          <w:color w:val="C45911" w:themeColor="accent2" w:themeShade="BF"/>
                          <w:sz w:val="28"/>
                        </w:rPr>
                      </w:pPr>
                      <w:r w:rsidRPr="00E37456">
                        <w:rPr>
                          <w:rFonts w:ascii="Calibri" w:hAnsi="Calibri" w:cs="Arial"/>
                          <w:b/>
                          <w:bCs/>
                          <w:color w:val="C45911" w:themeColor="accent2" w:themeShade="BF"/>
                          <w:sz w:val="28"/>
                          <w:u w:val="single"/>
                        </w:rPr>
                        <w:t>YOU MUST</w:t>
                      </w:r>
                      <w:r w:rsidRPr="00E37456">
                        <w:rPr>
                          <w:rFonts w:ascii="Calibri" w:hAnsi="Calibri" w:cs="Arial"/>
                          <w:b/>
                          <w:bCs/>
                          <w:color w:val="C45911" w:themeColor="accent2" w:themeShade="BF"/>
                          <w:sz w:val="28"/>
                        </w:rPr>
                        <w:t xml:space="preserve"> contact the institution through which you wish to apply in the first instance.  This document does not describe how to apply to the individual Techne institutions.  Each institution has a recruitment timetable for </w:t>
                      </w:r>
                      <w:proofErr w:type="gramStart"/>
                      <w:r w:rsidRPr="00E37456">
                        <w:rPr>
                          <w:rFonts w:ascii="Calibri" w:hAnsi="Calibri" w:cs="Arial"/>
                          <w:b/>
                          <w:bCs/>
                          <w:color w:val="C45911" w:themeColor="accent2" w:themeShade="BF"/>
                          <w:sz w:val="28"/>
                        </w:rPr>
                        <w:t>Techne</w:t>
                      </w:r>
                      <w:proofErr w:type="gramEnd"/>
                      <w:r w:rsidRPr="00E37456">
                        <w:rPr>
                          <w:rFonts w:ascii="Calibri" w:hAnsi="Calibri" w:cs="Arial"/>
                          <w:b/>
                          <w:bCs/>
                          <w:color w:val="C45911" w:themeColor="accent2" w:themeShade="BF"/>
                          <w:sz w:val="28"/>
                        </w:rPr>
                        <w:t xml:space="preserve"> and you will need to contact the University at which you wish to study to find information about their application process, shortlisting timetable and deadlines.</w:t>
                      </w:r>
                    </w:p>
                    <w:p w14:paraId="41649C01" w14:textId="77777777" w:rsidR="00191358" w:rsidRPr="008A3385" w:rsidRDefault="00191358" w:rsidP="00651600">
                      <w:pPr>
                        <w:rPr>
                          <w:rFonts w:ascii="Calibri" w:hAnsi="Calibri"/>
                          <w:sz w:val="24"/>
                        </w:rPr>
                      </w:pPr>
                    </w:p>
                    <w:p w14:paraId="7D666CAC" w14:textId="77777777" w:rsidR="00191358" w:rsidRPr="00D03F2C" w:rsidRDefault="00191358" w:rsidP="00651600">
                      <w:pPr>
                        <w:rPr>
                          <w:rFonts w:ascii="Calibri" w:hAnsi="Calibri"/>
                        </w:rPr>
                      </w:pPr>
                    </w:p>
                  </w:txbxContent>
                </v:textbox>
                <w10:wrap anchorx="margin"/>
              </v:shape>
            </w:pict>
          </mc:Fallback>
        </mc:AlternateContent>
      </w:r>
      <w:r>
        <w:rPr>
          <w:noProof/>
          <w:lang w:eastAsia="en-GB"/>
        </w:rPr>
        <w:drawing>
          <wp:anchor distT="0" distB="0" distL="114300" distR="114300" simplePos="0" relativeHeight="251667456" behindDoc="0" locked="0" layoutInCell="1" allowOverlap="1" wp14:anchorId="73501918" wp14:editId="6E6E8C53">
            <wp:simplePos x="0" y="0"/>
            <wp:positionH relativeFrom="margin">
              <wp:posOffset>-314325</wp:posOffset>
            </wp:positionH>
            <wp:positionV relativeFrom="paragraph">
              <wp:posOffset>98425</wp:posOffset>
            </wp:positionV>
            <wp:extent cx="2914650" cy="820420"/>
            <wp:effectExtent l="0" t="0" r="0" b="0"/>
            <wp:wrapThrough wrapText="bothSides">
              <wp:wrapPolygon edited="0">
                <wp:start x="0" y="0"/>
                <wp:lineTo x="0" y="21065"/>
                <wp:lineTo x="21459" y="21065"/>
                <wp:lineTo x="2145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chne one wor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4650" cy="8204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1A38A5A" wp14:editId="1BD72F2D">
            <wp:simplePos x="0" y="0"/>
            <wp:positionH relativeFrom="column">
              <wp:posOffset>2737485</wp:posOffset>
            </wp:positionH>
            <wp:positionV relativeFrom="paragraph">
              <wp:posOffset>0</wp:posOffset>
            </wp:positionV>
            <wp:extent cx="3749448" cy="954405"/>
            <wp:effectExtent l="0" t="0" r="3810" b="0"/>
            <wp:wrapThrough wrapText="bothSides">
              <wp:wrapPolygon edited="0">
                <wp:start x="0" y="0"/>
                <wp:lineTo x="0" y="21126"/>
                <wp:lineTo x="21512" y="21126"/>
                <wp:lineTo x="21512" y="0"/>
                <wp:lineTo x="0" y="0"/>
              </wp:wrapPolygon>
            </wp:wrapThrough>
            <wp:docPr id="1330609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09497" name=""/>
                    <pic:cNvPicPr/>
                  </pic:nvPicPr>
                  <pic:blipFill>
                    <a:blip r:embed="rId9">
                      <a:extLst>
                        <a:ext uri="{28A0092B-C50C-407E-A947-70E740481C1C}">
                          <a14:useLocalDpi xmlns:a14="http://schemas.microsoft.com/office/drawing/2010/main" val="0"/>
                        </a:ext>
                      </a:extLst>
                    </a:blip>
                    <a:stretch>
                      <a:fillRect/>
                    </a:stretch>
                  </pic:blipFill>
                  <pic:spPr>
                    <a:xfrm>
                      <a:off x="0" y="0"/>
                      <a:ext cx="3749448" cy="954405"/>
                    </a:xfrm>
                    <a:prstGeom prst="rect">
                      <a:avLst/>
                    </a:prstGeom>
                  </pic:spPr>
                </pic:pic>
              </a:graphicData>
            </a:graphic>
            <wp14:sizeRelH relativeFrom="margin">
              <wp14:pctWidth>0</wp14:pctWidth>
            </wp14:sizeRelH>
            <wp14:sizeRelV relativeFrom="margin">
              <wp14:pctHeight>0</wp14:pctHeight>
            </wp14:sizeRelV>
          </wp:anchor>
        </w:drawing>
      </w:r>
    </w:p>
    <w:p w14:paraId="0C5203B3" w14:textId="61A69E43" w:rsidR="00241915" w:rsidRDefault="00241915" w:rsidP="00340CF5"/>
    <w:p w14:paraId="51205214" w14:textId="19BFCEAE" w:rsidR="00340CF5" w:rsidRDefault="00340CF5" w:rsidP="00340CF5"/>
    <w:p w14:paraId="5FF99ADC" w14:textId="27EC184B" w:rsidR="00340CF5" w:rsidRDefault="00340CF5" w:rsidP="00340CF5"/>
    <w:p w14:paraId="05B6E2B6" w14:textId="4DDCD0FF" w:rsidR="00340CF5" w:rsidRDefault="00340CF5" w:rsidP="00340CF5"/>
    <w:p w14:paraId="54240C19" w14:textId="05FD037A" w:rsidR="00340CF5" w:rsidRDefault="00340CF5" w:rsidP="00340CF5"/>
    <w:p w14:paraId="05F10CD4" w14:textId="453B5E73" w:rsidR="00340CF5" w:rsidRDefault="00340CF5" w:rsidP="00340CF5"/>
    <w:p w14:paraId="0B85CA28" w14:textId="77777777" w:rsidR="00651600" w:rsidRDefault="00651600" w:rsidP="00340CF5"/>
    <w:p w14:paraId="1CEA9E31" w14:textId="77777777" w:rsidR="00D14EDF" w:rsidRDefault="00D14EDF" w:rsidP="00D14EDF">
      <w:pPr>
        <w:rPr>
          <w:rFonts w:ascii="Calibri" w:hAnsi="Calibri"/>
          <w:sz w:val="28"/>
        </w:rPr>
      </w:pPr>
      <w:bookmarkStart w:id="0" w:name="_Toc528936865"/>
    </w:p>
    <w:p w14:paraId="5C6241F7" w14:textId="77777777" w:rsidR="00D14EDF" w:rsidRDefault="00D14EDF" w:rsidP="00D14EDF">
      <w:pPr>
        <w:rPr>
          <w:rFonts w:ascii="Calibri" w:hAnsi="Calibri"/>
          <w:sz w:val="28"/>
        </w:rPr>
      </w:pPr>
    </w:p>
    <w:p w14:paraId="791B3793" w14:textId="77777777" w:rsidR="00D14EDF" w:rsidRDefault="00D14EDF" w:rsidP="00D14EDF">
      <w:pPr>
        <w:rPr>
          <w:rFonts w:ascii="Calibri" w:hAnsi="Calibri"/>
          <w:sz w:val="28"/>
        </w:rPr>
      </w:pPr>
    </w:p>
    <w:p w14:paraId="5DFE075E" w14:textId="77777777" w:rsidR="00D14EDF" w:rsidRDefault="00D14EDF" w:rsidP="00D14EDF">
      <w:pPr>
        <w:rPr>
          <w:rFonts w:ascii="Calibri" w:hAnsi="Calibri"/>
          <w:sz w:val="28"/>
        </w:rPr>
      </w:pPr>
    </w:p>
    <w:p w14:paraId="440954C2" w14:textId="77777777" w:rsidR="00D14EDF" w:rsidRDefault="00D14EDF" w:rsidP="00D14EDF">
      <w:pPr>
        <w:rPr>
          <w:rFonts w:ascii="Calibri" w:hAnsi="Calibri"/>
          <w:sz w:val="28"/>
        </w:rPr>
      </w:pPr>
    </w:p>
    <w:p w14:paraId="19CB2376" w14:textId="7027DAFF" w:rsidR="00D14EDF" w:rsidRPr="005A66F1" w:rsidRDefault="00D14EDF" w:rsidP="00D14EDF">
      <w:pPr>
        <w:rPr>
          <w:rFonts w:ascii="Calibri" w:hAnsi="Calibri"/>
          <w:sz w:val="28"/>
        </w:rPr>
      </w:pPr>
      <w:r w:rsidRPr="005A66F1">
        <w:rPr>
          <w:rFonts w:ascii="Calibri" w:hAnsi="Calibri"/>
          <w:sz w:val="28"/>
        </w:rPr>
        <w:t xml:space="preserve">The </w:t>
      </w:r>
      <w:r>
        <w:rPr>
          <w:sz w:val="28"/>
        </w:rPr>
        <w:t>Techne</w:t>
      </w:r>
      <w:r w:rsidRPr="005A66F1">
        <w:rPr>
          <w:rFonts w:ascii="Calibri" w:hAnsi="Calibri"/>
          <w:sz w:val="28"/>
        </w:rPr>
        <w:t xml:space="preserve"> application form has sections to be completed by </w:t>
      </w:r>
    </w:p>
    <w:p w14:paraId="34A77C47" w14:textId="77777777" w:rsidR="00D14EDF" w:rsidRPr="008A3385" w:rsidRDefault="00D14EDF" w:rsidP="00D14EDF">
      <w:pPr>
        <w:pStyle w:val="ListParagraph"/>
        <w:numPr>
          <w:ilvl w:val="0"/>
          <w:numId w:val="9"/>
        </w:numPr>
        <w:rPr>
          <w:rFonts w:ascii="Calibri" w:hAnsi="Calibri"/>
          <w:sz w:val="28"/>
        </w:rPr>
      </w:pPr>
      <w:r w:rsidRPr="008A3385">
        <w:rPr>
          <w:rFonts w:ascii="Calibri" w:hAnsi="Calibri"/>
          <w:sz w:val="28"/>
        </w:rPr>
        <w:t xml:space="preserve">the lead supervisor </w:t>
      </w:r>
    </w:p>
    <w:p w14:paraId="32DC97C6" w14:textId="77777777" w:rsidR="00D14EDF" w:rsidRPr="008A3385" w:rsidRDefault="00D14EDF" w:rsidP="00D14EDF">
      <w:pPr>
        <w:pStyle w:val="ListParagraph"/>
        <w:numPr>
          <w:ilvl w:val="0"/>
          <w:numId w:val="9"/>
        </w:numPr>
        <w:rPr>
          <w:rFonts w:ascii="Calibri" w:hAnsi="Calibri"/>
          <w:sz w:val="28"/>
        </w:rPr>
      </w:pPr>
      <w:r w:rsidRPr="008A3385">
        <w:rPr>
          <w:rFonts w:ascii="Calibri" w:hAnsi="Calibri"/>
          <w:sz w:val="28"/>
        </w:rPr>
        <w:t>the referees</w:t>
      </w:r>
    </w:p>
    <w:p w14:paraId="7580FAF1" w14:textId="77777777" w:rsidR="00D14EDF" w:rsidRPr="008A3385" w:rsidRDefault="00D14EDF" w:rsidP="00D14EDF">
      <w:pPr>
        <w:pStyle w:val="ListParagraph"/>
        <w:numPr>
          <w:ilvl w:val="0"/>
          <w:numId w:val="9"/>
        </w:numPr>
        <w:rPr>
          <w:rFonts w:ascii="Calibri" w:hAnsi="Calibri"/>
          <w:sz w:val="28"/>
        </w:rPr>
      </w:pPr>
      <w:r w:rsidRPr="008A3385">
        <w:rPr>
          <w:rFonts w:ascii="Calibri" w:hAnsi="Calibri"/>
          <w:sz w:val="28"/>
        </w:rPr>
        <w:t xml:space="preserve">the </w:t>
      </w:r>
      <w:r>
        <w:rPr>
          <w:rFonts w:ascii="Calibri" w:hAnsi="Calibri"/>
          <w:sz w:val="28"/>
        </w:rPr>
        <w:t>U</w:t>
      </w:r>
      <w:r w:rsidRPr="008A3385">
        <w:rPr>
          <w:rFonts w:ascii="Calibri" w:hAnsi="Calibri"/>
          <w:sz w:val="28"/>
        </w:rPr>
        <w:t>niversi</w:t>
      </w:r>
      <w:r w:rsidRPr="008A3385">
        <w:rPr>
          <w:rFonts w:asciiTheme="minorHAnsi" w:hAnsiTheme="minorHAnsi"/>
          <w:sz w:val="28"/>
        </w:rPr>
        <w:t xml:space="preserve">ty </w:t>
      </w:r>
      <w:r>
        <w:rPr>
          <w:rFonts w:asciiTheme="minorHAnsi" w:hAnsiTheme="minorHAnsi"/>
          <w:sz w:val="28"/>
        </w:rPr>
        <w:t>Techne</w:t>
      </w:r>
      <w:r w:rsidRPr="008A3385">
        <w:rPr>
          <w:rFonts w:asciiTheme="minorHAnsi" w:hAnsiTheme="minorHAnsi"/>
          <w:sz w:val="28"/>
        </w:rPr>
        <w:t xml:space="preserve"> Admi</w:t>
      </w:r>
      <w:r w:rsidRPr="008A3385">
        <w:rPr>
          <w:rFonts w:ascii="Calibri" w:hAnsi="Calibri"/>
          <w:sz w:val="28"/>
        </w:rPr>
        <w:t xml:space="preserve">nistrator  </w:t>
      </w:r>
    </w:p>
    <w:p w14:paraId="211C22A3" w14:textId="77777777" w:rsidR="00D14EDF" w:rsidRPr="008A3385" w:rsidRDefault="00D14EDF" w:rsidP="00D14EDF">
      <w:pPr>
        <w:pStyle w:val="ListParagraph"/>
        <w:numPr>
          <w:ilvl w:val="0"/>
          <w:numId w:val="9"/>
        </w:numPr>
        <w:rPr>
          <w:rFonts w:ascii="Calibri" w:hAnsi="Calibri"/>
          <w:sz w:val="28"/>
        </w:rPr>
      </w:pPr>
      <w:r w:rsidRPr="008A3385">
        <w:rPr>
          <w:rFonts w:ascii="Calibri" w:hAnsi="Calibri"/>
          <w:sz w:val="28"/>
        </w:rPr>
        <w:t xml:space="preserve">the student </w:t>
      </w:r>
    </w:p>
    <w:p w14:paraId="6610413C" w14:textId="77777777" w:rsidR="00432B27" w:rsidRDefault="00432B27" w:rsidP="00432B27">
      <w:pPr>
        <w:rPr>
          <w:b/>
          <w:color w:val="2F5496" w:themeColor="accent5" w:themeShade="BF"/>
          <w:sz w:val="32"/>
        </w:rPr>
      </w:pPr>
      <w:bookmarkStart w:id="1" w:name="_Toc528936867"/>
    </w:p>
    <w:p w14:paraId="7C375861" w14:textId="27904E15" w:rsidR="00432B27" w:rsidRDefault="00432B27" w:rsidP="00432B27">
      <w:pPr>
        <w:rPr>
          <w:b/>
          <w:color w:val="2F5496" w:themeColor="accent5" w:themeShade="BF"/>
          <w:sz w:val="32"/>
        </w:rPr>
      </w:pPr>
      <w:r w:rsidRPr="00681028">
        <w:rPr>
          <w:b/>
          <w:color w:val="2F5496" w:themeColor="accent5" w:themeShade="BF"/>
          <w:sz w:val="32"/>
        </w:rPr>
        <w:t>General Notes for Students</w:t>
      </w:r>
      <w:bookmarkEnd w:id="1"/>
    </w:p>
    <w:p w14:paraId="72467F0A" w14:textId="77777777" w:rsidR="00432B27" w:rsidRPr="00F07E5D" w:rsidRDefault="00432B27" w:rsidP="00432B27">
      <w:pPr>
        <w:pStyle w:val="Text"/>
        <w:spacing w:after="0"/>
        <w:ind w:left="0"/>
        <w:rPr>
          <w:b/>
          <w:color w:val="C45911" w:themeColor="accent2" w:themeShade="BF"/>
        </w:rPr>
      </w:pPr>
      <w:r w:rsidRPr="00F07E5D">
        <w:rPr>
          <w:b/>
          <w:color w:val="C45911" w:themeColor="accent2" w:themeShade="BF"/>
        </w:rPr>
        <w:t>You will also need to apply (separately) to your chosen University for a place on their PhD programme and have been accepted as a student prior to your application being formally submitted to Techne.</w:t>
      </w:r>
    </w:p>
    <w:p w14:paraId="1584A1F0" w14:textId="77777777" w:rsidR="00432B27" w:rsidRPr="003B6B26" w:rsidRDefault="00432B27" w:rsidP="00432B27">
      <w:pPr>
        <w:pStyle w:val="Bullets"/>
      </w:pPr>
      <w:r>
        <w:t>I</w:t>
      </w:r>
      <w:r w:rsidRPr="003B6B26">
        <w:t xml:space="preserve">t is your responsibility to </w:t>
      </w:r>
      <w:r>
        <w:t>make sure all sections of the application are completed</w:t>
      </w:r>
      <w:r w:rsidRPr="003B6B26">
        <w:t>.  You should keep in regular contact with anyone providing information (supervisors, referees, administrators) to ensure that all parts are completed and submitted by the deadline specified by the University at which you wish to study.  Incomplete applications will not be progressed.</w:t>
      </w:r>
    </w:p>
    <w:p w14:paraId="1C453F0B" w14:textId="77777777" w:rsidR="00432B27" w:rsidRPr="003B6B26" w:rsidRDefault="00432B27" w:rsidP="00432B27">
      <w:pPr>
        <w:pStyle w:val="Bullets"/>
      </w:pPr>
      <w:r w:rsidRPr="003B6B26">
        <w:t xml:space="preserve">Wherever possible questions should be addressed to your </w:t>
      </w:r>
      <w:proofErr w:type="gramStart"/>
      <w:r w:rsidRPr="003B6B26">
        <w:t>University</w:t>
      </w:r>
      <w:proofErr w:type="gramEnd"/>
      <w:r w:rsidRPr="003B6B26">
        <w:t xml:space="preserve"> contact in the first instance; if this is not possible then please contact </w:t>
      </w:r>
      <w:r>
        <w:t xml:space="preserve">Techne </w:t>
      </w:r>
      <w:r w:rsidRPr="003B6B26">
        <w:t xml:space="preserve">Administration at </w:t>
      </w:r>
      <w:hyperlink r:id="rId10" w:history="1">
        <w:r w:rsidRPr="00877624">
          <w:rPr>
            <w:rStyle w:val="Hyperlink"/>
            <w:rFonts w:eastAsia="SimSun" w:cs="Times New Roman"/>
            <w:lang w:eastAsia="en-GB"/>
          </w:rPr>
          <w:t>techne@rhul.ac.uk</w:t>
        </w:r>
      </w:hyperlink>
      <w:r>
        <w:rPr>
          <w:rStyle w:val="Hyperlink"/>
          <w:color w:val="auto"/>
          <w:u w:val="none"/>
        </w:rPr>
        <w:t xml:space="preserve"> </w:t>
      </w:r>
      <w:r w:rsidRPr="003B6B26">
        <w:t xml:space="preserve"> </w:t>
      </w:r>
    </w:p>
    <w:p w14:paraId="17324E87" w14:textId="77777777" w:rsidR="0061503D" w:rsidRPr="00432B27" w:rsidRDefault="0061503D" w:rsidP="00681028">
      <w:pPr>
        <w:rPr>
          <w:b/>
          <w:color w:val="2F5496" w:themeColor="accent5" w:themeShade="BF"/>
          <w:szCs w:val="10"/>
        </w:rPr>
      </w:pPr>
    </w:p>
    <w:bookmarkEnd w:id="0"/>
    <w:p w14:paraId="047DAAA9" w14:textId="4AA8C049" w:rsidR="008A0545" w:rsidRDefault="00C3524A" w:rsidP="00753D0B">
      <w:pPr>
        <w:pStyle w:val="Text"/>
        <w:spacing w:after="0"/>
        <w:ind w:left="0"/>
      </w:pPr>
      <w:r>
        <w:t xml:space="preserve">The </w:t>
      </w:r>
      <w:r w:rsidR="00760563">
        <w:t>Techne</w:t>
      </w:r>
      <w:r>
        <w:t xml:space="preserve"> c</w:t>
      </w:r>
      <w:r w:rsidR="005976A3">
        <w:t xml:space="preserve">ontacts </w:t>
      </w:r>
      <w:r>
        <w:t xml:space="preserve">at each of the 9 </w:t>
      </w:r>
      <w:r w:rsidR="00A709B9">
        <w:t>Techne institutions</w:t>
      </w:r>
      <w:r>
        <w:t xml:space="preserve"> </w:t>
      </w:r>
      <w:r w:rsidR="005976A3">
        <w:t>are</w:t>
      </w:r>
      <w:r w:rsidR="00AA77E0">
        <w:t>:</w:t>
      </w:r>
    </w:p>
    <w:p w14:paraId="6408BC35" w14:textId="77777777" w:rsidR="005976A3" w:rsidRDefault="005976A3" w:rsidP="0054317F">
      <w:pPr>
        <w:pStyle w:val="Spacer"/>
      </w:pPr>
    </w:p>
    <w:tbl>
      <w:tblPr>
        <w:tblStyle w:val="TableGrid"/>
        <w:tblW w:w="9351" w:type="dxa"/>
        <w:jc w:val="center"/>
        <w:tblLayout w:type="fixed"/>
        <w:tblLook w:val="04A0" w:firstRow="1" w:lastRow="0" w:firstColumn="1" w:lastColumn="0" w:noHBand="0" w:noVBand="1"/>
      </w:tblPr>
      <w:tblGrid>
        <w:gridCol w:w="2405"/>
        <w:gridCol w:w="3544"/>
        <w:gridCol w:w="3402"/>
      </w:tblGrid>
      <w:tr w:rsidR="005976A3" w:rsidRPr="00653B53" w14:paraId="6783D865" w14:textId="77777777" w:rsidTr="00E83206">
        <w:trPr>
          <w:trHeight w:val="253"/>
          <w:jc w:val="center"/>
        </w:trPr>
        <w:tc>
          <w:tcPr>
            <w:tcW w:w="2405" w:type="dxa"/>
            <w:shd w:val="clear" w:color="auto" w:fill="9CC2E5" w:themeFill="accent1" w:themeFillTint="99"/>
          </w:tcPr>
          <w:p w14:paraId="3E291A8A" w14:textId="77777777" w:rsidR="005976A3" w:rsidRPr="00653B53" w:rsidRDefault="005976A3" w:rsidP="007E3363">
            <w:pPr>
              <w:rPr>
                <w:rFonts w:asciiTheme="minorHAnsi" w:hAnsiTheme="minorHAnsi"/>
                <w:b/>
              </w:rPr>
            </w:pPr>
            <w:r>
              <w:rPr>
                <w:rFonts w:asciiTheme="minorHAnsi" w:hAnsiTheme="minorHAnsi"/>
                <w:b/>
              </w:rPr>
              <w:t>University</w:t>
            </w:r>
          </w:p>
        </w:tc>
        <w:tc>
          <w:tcPr>
            <w:tcW w:w="3544" w:type="dxa"/>
            <w:shd w:val="clear" w:color="auto" w:fill="9CC2E5" w:themeFill="accent1" w:themeFillTint="99"/>
          </w:tcPr>
          <w:p w14:paraId="49EBFF71" w14:textId="0B342916" w:rsidR="005976A3" w:rsidRPr="00653B53" w:rsidRDefault="005976A3" w:rsidP="007E3363">
            <w:pPr>
              <w:rPr>
                <w:rFonts w:asciiTheme="minorHAnsi" w:hAnsiTheme="minorHAnsi"/>
                <w:b/>
              </w:rPr>
            </w:pPr>
            <w:r>
              <w:rPr>
                <w:rFonts w:asciiTheme="minorHAnsi" w:hAnsiTheme="minorHAnsi"/>
                <w:b/>
              </w:rPr>
              <w:t xml:space="preserve">University </w:t>
            </w:r>
            <w:r w:rsidR="00760563">
              <w:rPr>
                <w:rFonts w:asciiTheme="minorHAnsi" w:hAnsiTheme="minorHAnsi"/>
                <w:b/>
                <w:i/>
              </w:rPr>
              <w:t>Techne</w:t>
            </w:r>
            <w:r>
              <w:rPr>
                <w:rFonts w:asciiTheme="minorHAnsi" w:hAnsiTheme="minorHAnsi"/>
                <w:b/>
              </w:rPr>
              <w:t xml:space="preserve"> Administrator</w:t>
            </w:r>
          </w:p>
        </w:tc>
        <w:tc>
          <w:tcPr>
            <w:tcW w:w="3402" w:type="dxa"/>
            <w:shd w:val="clear" w:color="auto" w:fill="9CC2E5" w:themeFill="accent1" w:themeFillTint="99"/>
          </w:tcPr>
          <w:p w14:paraId="7DB36DAF" w14:textId="77777777" w:rsidR="005976A3" w:rsidRPr="00C3524A" w:rsidRDefault="005976A3" w:rsidP="007E3363">
            <w:pPr>
              <w:rPr>
                <w:rFonts w:asciiTheme="minorHAnsi" w:hAnsiTheme="minorHAnsi"/>
                <w:b/>
                <w:sz w:val="22"/>
                <w:szCs w:val="22"/>
              </w:rPr>
            </w:pPr>
            <w:r w:rsidRPr="00C3524A">
              <w:rPr>
                <w:rFonts w:asciiTheme="minorHAnsi" w:hAnsiTheme="minorHAnsi"/>
                <w:b/>
                <w:sz w:val="22"/>
                <w:szCs w:val="22"/>
              </w:rPr>
              <w:t>Email</w:t>
            </w:r>
          </w:p>
        </w:tc>
      </w:tr>
      <w:tr w:rsidR="005976A3" w:rsidRPr="0075708D" w14:paraId="08D92D3F" w14:textId="77777777" w:rsidTr="00E83206">
        <w:trPr>
          <w:trHeight w:val="267"/>
          <w:jc w:val="center"/>
        </w:trPr>
        <w:tc>
          <w:tcPr>
            <w:tcW w:w="2405" w:type="dxa"/>
            <w:shd w:val="clear" w:color="auto" w:fill="DEEAF6" w:themeFill="accent1" w:themeFillTint="33"/>
          </w:tcPr>
          <w:p w14:paraId="4811846A" w14:textId="4F61C4BD" w:rsidR="005976A3" w:rsidRPr="00DD4CE9" w:rsidRDefault="00AA77E0" w:rsidP="007E3363">
            <w:pPr>
              <w:rPr>
                <w:rFonts w:asciiTheme="minorHAnsi" w:hAnsiTheme="minorHAnsi"/>
                <w:b/>
                <w:sz w:val="22"/>
                <w:szCs w:val="22"/>
              </w:rPr>
            </w:pPr>
            <w:r>
              <w:rPr>
                <w:rFonts w:asciiTheme="minorHAnsi" w:hAnsiTheme="minorHAnsi"/>
                <w:b/>
                <w:sz w:val="22"/>
                <w:szCs w:val="22"/>
              </w:rPr>
              <w:t xml:space="preserve">University of </w:t>
            </w:r>
            <w:r w:rsidR="005976A3" w:rsidRPr="00DD4CE9">
              <w:rPr>
                <w:rFonts w:asciiTheme="minorHAnsi" w:hAnsiTheme="minorHAnsi"/>
                <w:b/>
                <w:sz w:val="22"/>
                <w:szCs w:val="22"/>
              </w:rPr>
              <w:t>Brighton</w:t>
            </w:r>
          </w:p>
        </w:tc>
        <w:tc>
          <w:tcPr>
            <w:tcW w:w="3544" w:type="dxa"/>
            <w:shd w:val="clear" w:color="auto" w:fill="auto"/>
          </w:tcPr>
          <w:p w14:paraId="6311BBA9" w14:textId="1DA6C175" w:rsidR="005976A3" w:rsidRPr="00DD4CE9" w:rsidRDefault="00A709B9" w:rsidP="007E3363">
            <w:pPr>
              <w:rPr>
                <w:rFonts w:asciiTheme="minorHAnsi" w:hAnsiTheme="minorHAnsi"/>
                <w:sz w:val="22"/>
                <w:szCs w:val="22"/>
              </w:rPr>
            </w:pPr>
            <w:r>
              <w:rPr>
                <w:rFonts w:asciiTheme="minorHAnsi" w:hAnsiTheme="minorHAnsi"/>
                <w:sz w:val="22"/>
                <w:szCs w:val="22"/>
              </w:rPr>
              <w:t>Selina Avis</w:t>
            </w:r>
          </w:p>
        </w:tc>
        <w:tc>
          <w:tcPr>
            <w:tcW w:w="3402" w:type="dxa"/>
            <w:shd w:val="clear" w:color="auto" w:fill="auto"/>
          </w:tcPr>
          <w:p w14:paraId="3A59247A" w14:textId="08A42EDE" w:rsidR="005976A3" w:rsidRPr="00D14EDF" w:rsidRDefault="00E37456" w:rsidP="007E3363">
            <w:pPr>
              <w:rPr>
                <w:rStyle w:val="Hyperlink"/>
              </w:rPr>
            </w:pPr>
            <w:hyperlink r:id="rId11" w:history="1">
              <w:r w:rsidR="00A709B9" w:rsidRPr="00D14EDF">
                <w:rPr>
                  <w:rStyle w:val="Hyperlink"/>
                  <w:rFonts w:asciiTheme="minorHAnsi" w:hAnsiTheme="minorHAnsi" w:cstheme="minorHAnsi"/>
                  <w:sz w:val="22"/>
                  <w:szCs w:val="22"/>
                </w:rPr>
                <w:t>s.avis@brighton.ac.uk</w:t>
              </w:r>
            </w:hyperlink>
            <w:r w:rsidR="005976A3" w:rsidRPr="00D14EDF">
              <w:rPr>
                <w:rStyle w:val="Hyperlink"/>
              </w:rPr>
              <w:t xml:space="preserve"> </w:t>
            </w:r>
          </w:p>
        </w:tc>
      </w:tr>
      <w:tr w:rsidR="005976A3" w:rsidRPr="001C7F03" w14:paraId="5B4FE842" w14:textId="77777777" w:rsidTr="00E83206">
        <w:trPr>
          <w:trHeight w:val="267"/>
          <w:jc w:val="center"/>
        </w:trPr>
        <w:tc>
          <w:tcPr>
            <w:tcW w:w="2405" w:type="dxa"/>
            <w:shd w:val="clear" w:color="auto" w:fill="DEEAF6" w:themeFill="accent1" w:themeFillTint="33"/>
          </w:tcPr>
          <w:p w14:paraId="0EA983F6" w14:textId="74C57780" w:rsidR="005976A3" w:rsidRPr="00DD4CE9" w:rsidRDefault="005976A3" w:rsidP="007E3363">
            <w:pPr>
              <w:rPr>
                <w:rFonts w:asciiTheme="minorHAnsi" w:hAnsiTheme="minorHAnsi"/>
                <w:b/>
                <w:sz w:val="22"/>
                <w:szCs w:val="22"/>
              </w:rPr>
            </w:pPr>
            <w:r>
              <w:rPr>
                <w:rFonts w:asciiTheme="minorHAnsi" w:hAnsiTheme="minorHAnsi"/>
                <w:b/>
                <w:sz w:val="22"/>
                <w:szCs w:val="22"/>
              </w:rPr>
              <w:t>Brunel</w:t>
            </w:r>
            <w:r w:rsidR="00AA77E0">
              <w:rPr>
                <w:rFonts w:asciiTheme="minorHAnsi" w:hAnsiTheme="minorHAnsi"/>
                <w:b/>
                <w:sz w:val="22"/>
                <w:szCs w:val="22"/>
              </w:rPr>
              <w:t xml:space="preserve"> University</w:t>
            </w:r>
          </w:p>
        </w:tc>
        <w:tc>
          <w:tcPr>
            <w:tcW w:w="3544" w:type="dxa"/>
            <w:shd w:val="clear" w:color="auto" w:fill="auto"/>
          </w:tcPr>
          <w:p w14:paraId="18381F14" w14:textId="03220206" w:rsidR="005976A3" w:rsidRPr="00DD4CE9" w:rsidRDefault="005976A3" w:rsidP="00AA77E0">
            <w:pPr>
              <w:rPr>
                <w:rFonts w:asciiTheme="minorHAnsi" w:hAnsiTheme="minorHAnsi"/>
                <w:sz w:val="22"/>
                <w:szCs w:val="22"/>
              </w:rPr>
            </w:pPr>
            <w:r>
              <w:rPr>
                <w:rFonts w:asciiTheme="minorHAnsi" w:hAnsiTheme="minorHAnsi"/>
                <w:sz w:val="22"/>
                <w:szCs w:val="22"/>
              </w:rPr>
              <w:t xml:space="preserve">Emma </w:t>
            </w:r>
            <w:r w:rsidR="00AA77E0">
              <w:rPr>
                <w:rFonts w:asciiTheme="minorHAnsi" w:hAnsiTheme="minorHAnsi"/>
                <w:sz w:val="22"/>
                <w:szCs w:val="22"/>
              </w:rPr>
              <w:t>Smith</w:t>
            </w:r>
          </w:p>
        </w:tc>
        <w:tc>
          <w:tcPr>
            <w:tcW w:w="3402" w:type="dxa"/>
            <w:shd w:val="clear" w:color="auto" w:fill="auto"/>
          </w:tcPr>
          <w:p w14:paraId="3C0D0A46" w14:textId="320E0BF4" w:rsidR="005976A3" w:rsidRPr="00833178" w:rsidRDefault="00E37456" w:rsidP="00AA77E0">
            <w:pPr>
              <w:rPr>
                <w:rFonts w:asciiTheme="minorHAnsi" w:hAnsiTheme="minorHAnsi" w:cstheme="minorHAnsi"/>
                <w:sz w:val="22"/>
                <w:szCs w:val="22"/>
              </w:rPr>
            </w:pPr>
            <w:hyperlink r:id="rId12" w:history="1">
              <w:r w:rsidR="00E334B0" w:rsidRPr="00833178">
                <w:rPr>
                  <w:rStyle w:val="Hyperlink"/>
                  <w:rFonts w:asciiTheme="minorHAnsi" w:hAnsiTheme="minorHAnsi" w:cstheme="minorHAnsi"/>
                  <w:sz w:val="22"/>
                  <w:szCs w:val="22"/>
                </w:rPr>
                <w:t>Emma.smith@brunel.ac.uk</w:t>
              </w:r>
            </w:hyperlink>
            <w:r w:rsidR="005976A3" w:rsidRPr="00833178">
              <w:rPr>
                <w:rFonts w:asciiTheme="minorHAnsi" w:hAnsiTheme="minorHAnsi" w:cstheme="minorHAnsi"/>
                <w:sz w:val="22"/>
                <w:szCs w:val="22"/>
              </w:rPr>
              <w:t xml:space="preserve"> </w:t>
            </w:r>
          </w:p>
        </w:tc>
      </w:tr>
      <w:tr w:rsidR="005976A3" w:rsidRPr="001C7F03" w14:paraId="3C6A9A45" w14:textId="77777777" w:rsidTr="00E83206">
        <w:trPr>
          <w:trHeight w:val="267"/>
          <w:jc w:val="center"/>
        </w:trPr>
        <w:tc>
          <w:tcPr>
            <w:tcW w:w="2405" w:type="dxa"/>
            <w:shd w:val="clear" w:color="auto" w:fill="DEEAF6" w:themeFill="accent1" w:themeFillTint="33"/>
          </w:tcPr>
          <w:p w14:paraId="238E1B19" w14:textId="56865878" w:rsidR="005976A3" w:rsidRPr="00DD4CE9" w:rsidRDefault="005976A3" w:rsidP="007E3363">
            <w:pPr>
              <w:rPr>
                <w:rFonts w:asciiTheme="minorHAnsi" w:hAnsiTheme="minorHAnsi"/>
                <w:b/>
                <w:sz w:val="22"/>
                <w:szCs w:val="22"/>
              </w:rPr>
            </w:pPr>
            <w:r w:rsidRPr="00DD4CE9">
              <w:rPr>
                <w:rFonts w:asciiTheme="minorHAnsi" w:hAnsiTheme="minorHAnsi"/>
                <w:b/>
                <w:sz w:val="22"/>
                <w:szCs w:val="22"/>
              </w:rPr>
              <w:t>Kingston</w:t>
            </w:r>
            <w:r w:rsidR="00AA77E0">
              <w:rPr>
                <w:rFonts w:asciiTheme="minorHAnsi" w:hAnsiTheme="minorHAnsi"/>
                <w:b/>
                <w:sz w:val="22"/>
                <w:szCs w:val="22"/>
              </w:rPr>
              <w:t xml:space="preserve"> University</w:t>
            </w:r>
          </w:p>
        </w:tc>
        <w:tc>
          <w:tcPr>
            <w:tcW w:w="3544" w:type="dxa"/>
            <w:shd w:val="clear" w:color="auto" w:fill="auto"/>
          </w:tcPr>
          <w:p w14:paraId="1DB24FDF" w14:textId="77777777" w:rsidR="005976A3" w:rsidRPr="00DD4CE9" w:rsidRDefault="005976A3" w:rsidP="007E3363">
            <w:pPr>
              <w:rPr>
                <w:rFonts w:asciiTheme="minorHAnsi" w:hAnsiTheme="minorHAnsi"/>
                <w:sz w:val="22"/>
                <w:szCs w:val="22"/>
              </w:rPr>
            </w:pPr>
            <w:r w:rsidRPr="00DD4CE9">
              <w:rPr>
                <w:rFonts w:asciiTheme="minorHAnsi" w:hAnsiTheme="minorHAnsi"/>
                <w:sz w:val="22"/>
                <w:szCs w:val="22"/>
              </w:rPr>
              <w:t>Rachel Graham</w:t>
            </w:r>
          </w:p>
        </w:tc>
        <w:tc>
          <w:tcPr>
            <w:tcW w:w="3402" w:type="dxa"/>
            <w:shd w:val="clear" w:color="auto" w:fill="auto"/>
          </w:tcPr>
          <w:p w14:paraId="5CAEE3EB" w14:textId="7DEC1DC7" w:rsidR="005976A3" w:rsidRPr="00833178" w:rsidRDefault="00E37456" w:rsidP="007E3363">
            <w:pPr>
              <w:rPr>
                <w:rFonts w:asciiTheme="minorHAnsi" w:hAnsiTheme="minorHAnsi" w:cstheme="minorHAnsi"/>
                <w:sz w:val="22"/>
                <w:szCs w:val="22"/>
              </w:rPr>
            </w:pPr>
            <w:hyperlink r:id="rId13" w:history="1">
              <w:r w:rsidR="00352912" w:rsidRPr="00833178">
                <w:rPr>
                  <w:rStyle w:val="Hyperlink"/>
                  <w:rFonts w:asciiTheme="minorHAnsi" w:hAnsiTheme="minorHAnsi" w:cstheme="minorHAnsi"/>
                  <w:sz w:val="22"/>
                  <w:szCs w:val="22"/>
                </w:rPr>
                <w:t>rachel.graham@kingston.ac.uk</w:t>
              </w:r>
            </w:hyperlink>
            <w:r w:rsidR="005976A3" w:rsidRPr="00833178">
              <w:rPr>
                <w:rStyle w:val="Hyperlink"/>
                <w:rFonts w:asciiTheme="minorHAnsi" w:hAnsiTheme="minorHAnsi" w:cstheme="minorHAnsi"/>
                <w:sz w:val="22"/>
                <w:szCs w:val="22"/>
              </w:rPr>
              <w:t xml:space="preserve"> </w:t>
            </w:r>
          </w:p>
        </w:tc>
      </w:tr>
      <w:tr w:rsidR="005976A3" w:rsidRPr="001C7F03" w14:paraId="3F45FCB6" w14:textId="77777777" w:rsidTr="00E83206">
        <w:trPr>
          <w:trHeight w:val="267"/>
          <w:jc w:val="center"/>
        </w:trPr>
        <w:tc>
          <w:tcPr>
            <w:tcW w:w="2405" w:type="dxa"/>
            <w:shd w:val="clear" w:color="auto" w:fill="DEEAF6" w:themeFill="accent1" w:themeFillTint="33"/>
          </w:tcPr>
          <w:p w14:paraId="60AD121F" w14:textId="77777777" w:rsidR="005976A3" w:rsidRPr="00DD4CE9" w:rsidRDefault="005976A3" w:rsidP="007E3363">
            <w:pPr>
              <w:rPr>
                <w:rFonts w:asciiTheme="minorHAnsi" w:hAnsiTheme="minorHAnsi"/>
                <w:b/>
                <w:sz w:val="22"/>
                <w:szCs w:val="22"/>
              </w:rPr>
            </w:pPr>
            <w:r>
              <w:rPr>
                <w:rFonts w:asciiTheme="minorHAnsi" w:hAnsiTheme="minorHAnsi"/>
                <w:b/>
                <w:sz w:val="22"/>
                <w:szCs w:val="22"/>
              </w:rPr>
              <w:t>Loughborough London</w:t>
            </w:r>
          </w:p>
        </w:tc>
        <w:tc>
          <w:tcPr>
            <w:tcW w:w="3544" w:type="dxa"/>
            <w:shd w:val="clear" w:color="auto" w:fill="auto"/>
          </w:tcPr>
          <w:p w14:paraId="6A9D0CEB" w14:textId="77777777" w:rsidR="005976A3" w:rsidRPr="00DD4CE9" w:rsidRDefault="005976A3" w:rsidP="007E3363">
            <w:pPr>
              <w:rPr>
                <w:rFonts w:asciiTheme="minorHAnsi" w:hAnsiTheme="minorHAnsi"/>
                <w:sz w:val="22"/>
                <w:szCs w:val="22"/>
              </w:rPr>
            </w:pPr>
            <w:r>
              <w:rPr>
                <w:rFonts w:asciiTheme="minorHAnsi" w:hAnsiTheme="minorHAnsi"/>
                <w:sz w:val="22"/>
                <w:szCs w:val="22"/>
              </w:rPr>
              <w:t>Bryony Stewart-</w:t>
            </w:r>
            <w:proofErr w:type="spellStart"/>
            <w:r>
              <w:rPr>
                <w:rFonts w:asciiTheme="minorHAnsi" w:hAnsiTheme="minorHAnsi"/>
                <w:sz w:val="22"/>
                <w:szCs w:val="22"/>
              </w:rPr>
              <w:t>Seume</w:t>
            </w:r>
            <w:proofErr w:type="spellEnd"/>
          </w:p>
        </w:tc>
        <w:tc>
          <w:tcPr>
            <w:tcW w:w="3402" w:type="dxa"/>
            <w:shd w:val="clear" w:color="auto" w:fill="auto"/>
          </w:tcPr>
          <w:p w14:paraId="26059586" w14:textId="2E6385E3" w:rsidR="005976A3" w:rsidRPr="00833178" w:rsidRDefault="00E37456" w:rsidP="007E3363">
            <w:pPr>
              <w:rPr>
                <w:rStyle w:val="Hyperlink"/>
                <w:rFonts w:asciiTheme="minorHAnsi" w:hAnsiTheme="minorHAnsi" w:cstheme="minorHAnsi"/>
                <w:sz w:val="22"/>
                <w:szCs w:val="22"/>
              </w:rPr>
            </w:pPr>
            <w:hyperlink r:id="rId14" w:history="1">
              <w:r w:rsidR="00437BD7">
                <w:rPr>
                  <w:rStyle w:val="Hyperlink"/>
                  <w:rFonts w:asciiTheme="minorHAnsi" w:hAnsiTheme="minorHAnsi" w:cstheme="minorHAnsi"/>
                  <w:sz w:val="22"/>
                  <w:szCs w:val="22"/>
                </w:rPr>
                <w:t>londonresearch</w:t>
              </w:r>
              <w:r w:rsidR="00437BD7" w:rsidRPr="00833178">
                <w:rPr>
                  <w:rStyle w:val="Hyperlink"/>
                  <w:rFonts w:asciiTheme="minorHAnsi" w:hAnsiTheme="minorHAnsi" w:cstheme="minorHAnsi"/>
                  <w:sz w:val="22"/>
                  <w:szCs w:val="22"/>
                </w:rPr>
                <w:t>@lboro.ac.uk</w:t>
              </w:r>
            </w:hyperlink>
            <w:r w:rsidR="002D53A8" w:rsidRPr="00833178">
              <w:rPr>
                <w:rStyle w:val="Hyperlink"/>
                <w:rFonts w:asciiTheme="minorHAnsi" w:hAnsiTheme="minorHAnsi" w:cstheme="minorHAnsi"/>
                <w:sz w:val="22"/>
                <w:szCs w:val="22"/>
              </w:rPr>
              <w:t xml:space="preserve"> </w:t>
            </w:r>
          </w:p>
        </w:tc>
      </w:tr>
      <w:tr w:rsidR="005976A3" w:rsidRPr="001C7F03" w14:paraId="24381368" w14:textId="77777777" w:rsidTr="00E83206">
        <w:trPr>
          <w:trHeight w:val="253"/>
          <w:jc w:val="center"/>
        </w:trPr>
        <w:tc>
          <w:tcPr>
            <w:tcW w:w="2405" w:type="dxa"/>
            <w:shd w:val="clear" w:color="auto" w:fill="DEEAF6" w:themeFill="accent1" w:themeFillTint="33"/>
          </w:tcPr>
          <w:p w14:paraId="7AFCB372" w14:textId="7AFCCDE1" w:rsidR="005976A3" w:rsidRPr="00DD4CE9" w:rsidRDefault="005976A3" w:rsidP="007E3363">
            <w:pPr>
              <w:rPr>
                <w:rFonts w:asciiTheme="minorHAnsi" w:hAnsiTheme="minorHAnsi"/>
                <w:b/>
                <w:sz w:val="22"/>
                <w:szCs w:val="22"/>
              </w:rPr>
            </w:pPr>
            <w:r w:rsidRPr="00DD4CE9">
              <w:rPr>
                <w:rFonts w:asciiTheme="minorHAnsi" w:hAnsiTheme="minorHAnsi"/>
                <w:b/>
                <w:sz w:val="22"/>
                <w:szCs w:val="22"/>
              </w:rPr>
              <w:t>Roehampton</w:t>
            </w:r>
            <w:r w:rsidR="00AA77E0">
              <w:rPr>
                <w:rFonts w:asciiTheme="minorHAnsi" w:hAnsiTheme="minorHAnsi"/>
                <w:b/>
                <w:sz w:val="22"/>
                <w:szCs w:val="22"/>
              </w:rPr>
              <w:t xml:space="preserve"> University</w:t>
            </w:r>
          </w:p>
        </w:tc>
        <w:tc>
          <w:tcPr>
            <w:tcW w:w="3544" w:type="dxa"/>
            <w:shd w:val="clear" w:color="auto" w:fill="auto"/>
          </w:tcPr>
          <w:p w14:paraId="4B7D1ABE" w14:textId="77777777" w:rsidR="005976A3" w:rsidRPr="00DD4CE9" w:rsidRDefault="005976A3" w:rsidP="007E3363">
            <w:pPr>
              <w:rPr>
                <w:rFonts w:asciiTheme="minorHAnsi" w:hAnsiTheme="minorHAnsi"/>
                <w:sz w:val="22"/>
                <w:szCs w:val="22"/>
              </w:rPr>
            </w:pPr>
            <w:r>
              <w:rPr>
                <w:rFonts w:asciiTheme="minorHAnsi" w:hAnsiTheme="minorHAnsi"/>
                <w:sz w:val="22"/>
                <w:szCs w:val="22"/>
              </w:rPr>
              <w:t>Miles Purcell</w:t>
            </w:r>
          </w:p>
        </w:tc>
        <w:tc>
          <w:tcPr>
            <w:tcW w:w="3402" w:type="dxa"/>
            <w:shd w:val="clear" w:color="auto" w:fill="auto"/>
          </w:tcPr>
          <w:p w14:paraId="1977CE75" w14:textId="77777777" w:rsidR="005976A3" w:rsidRPr="00833178" w:rsidRDefault="00E37456" w:rsidP="007E3363">
            <w:pPr>
              <w:rPr>
                <w:rFonts w:asciiTheme="minorHAnsi" w:hAnsiTheme="minorHAnsi" w:cstheme="minorHAnsi"/>
                <w:sz w:val="22"/>
                <w:szCs w:val="22"/>
              </w:rPr>
            </w:pPr>
            <w:hyperlink r:id="rId15" w:history="1">
              <w:r w:rsidR="005976A3" w:rsidRPr="00833178">
                <w:rPr>
                  <w:rStyle w:val="Hyperlink"/>
                  <w:rFonts w:asciiTheme="minorHAnsi" w:hAnsiTheme="minorHAnsi" w:cstheme="minorHAnsi"/>
                  <w:sz w:val="22"/>
                  <w:szCs w:val="22"/>
                </w:rPr>
                <w:t>techne@roehampton.ac.uk</w:t>
              </w:r>
            </w:hyperlink>
            <w:r w:rsidR="005976A3" w:rsidRPr="00833178">
              <w:rPr>
                <w:rFonts w:asciiTheme="minorHAnsi" w:hAnsiTheme="minorHAnsi" w:cstheme="minorHAnsi"/>
                <w:sz w:val="22"/>
                <w:szCs w:val="22"/>
              </w:rPr>
              <w:t xml:space="preserve"> </w:t>
            </w:r>
          </w:p>
        </w:tc>
      </w:tr>
      <w:tr w:rsidR="00C3524A" w:rsidRPr="001C7F03" w14:paraId="29F81D6F" w14:textId="77777777" w:rsidTr="00E83206">
        <w:trPr>
          <w:trHeight w:val="253"/>
          <w:jc w:val="center"/>
        </w:trPr>
        <w:tc>
          <w:tcPr>
            <w:tcW w:w="2405" w:type="dxa"/>
            <w:shd w:val="clear" w:color="auto" w:fill="DEEAF6" w:themeFill="accent1" w:themeFillTint="33"/>
          </w:tcPr>
          <w:p w14:paraId="76855144" w14:textId="596B81FD" w:rsidR="00C3524A" w:rsidRPr="00DD4CE9" w:rsidRDefault="00C3524A" w:rsidP="00C3524A">
            <w:pPr>
              <w:rPr>
                <w:rFonts w:asciiTheme="minorHAnsi" w:hAnsiTheme="minorHAnsi"/>
                <w:b/>
                <w:sz w:val="22"/>
                <w:szCs w:val="22"/>
              </w:rPr>
            </w:pPr>
            <w:r>
              <w:rPr>
                <w:rFonts w:asciiTheme="minorHAnsi" w:hAnsiTheme="minorHAnsi"/>
                <w:b/>
                <w:sz w:val="22"/>
                <w:szCs w:val="22"/>
              </w:rPr>
              <w:t>Royal Holloway</w:t>
            </w:r>
          </w:p>
        </w:tc>
        <w:tc>
          <w:tcPr>
            <w:tcW w:w="3544" w:type="dxa"/>
            <w:shd w:val="clear" w:color="auto" w:fill="auto"/>
          </w:tcPr>
          <w:p w14:paraId="738B86F9" w14:textId="0567D08B" w:rsidR="00C3524A" w:rsidRPr="00DD4CE9" w:rsidRDefault="00D055E8" w:rsidP="00C3524A">
            <w:pPr>
              <w:rPr>
                <w:rFonts w:asciiTheme="minorHAnsi" w:hAnsiTheme="minorHAnsi"/>
                <w:sz w:val="22"/>
                <w:szCs w:val="22"/>
              </w:rPr>
            </w:pPr>
            <w:r>
              <w:rPr>
                <w:rFonts w:asciiTheme="minorHAnsi" w:hAnsiTheme="minorHAnsi"/>
                <w:sz w:val="22"/>
                <w:szCs w:val="22"/>
              </w:rPr>
              <w:t>Janet Heaney</w:t>
            </w:r>
          </w:p>
        </w:tc>
        <w:tc>
          <w:tcPr>
            <w:tcW w:w="3402" w:type="dxa"/>
            <w:shd w:val="clear" w:color="auto" w:fill="auto"/>
          </w:tcPr>
          <w:p w14:paraId="4AC6069A" w14:textId="00A1F64E" w:rsidR="00C3524A" w:rsidRPr="00833178" w:rsidRDefault="0063115A" w:rsidP="00C3524A">
            <w:pPr>
              <w:rPr>
                <w:rFonts w:asciiTheme="minorHAnsi" w:hAnsiTheme="minorHAnsi" w:cstheme="minorHAnsi"/>
                <w:sz w:val="22"/>
                <w:szCs w:val="22"/>
              </w:rPr>
            </w:pPr>
            <w:r w:rsidRPr="00833178">
              <w:rPr>
                <w:rStyle w:val="Hyperlink"/>
                <w:rFonts w:asciiTheme="minorHAnsi" w:hAnsiTheme="minorHAnsi" w:cstheme="minorHAnsi"/>
                <w:sz w:val="22"/>
                <w:szCs w:val="22"/>
              </w:rPr>
              <w:t>technerhul</w:t>
            </w:r>
            <w:r w:rsidR="00C3524A" w:rsidRPr="00833178">
              <w:rPr>
                <w:rStyle w:val="Hyperlink"/>
                <w:rFonts w:asciiTheme="minorHAnsi" w:hAnsiTheme="minorHAnsi" w:cstheme="minorHAnsi"/>
                <w:sz w:val="22"/>
                <w:szCs w:val="22"/>
              </w:rPr>
              <w:t>@rhul.ac.uk</w:t>
            </w:r>
          </w:p>
        </w:tc>
      </w:tr>
      <w:tr w:rsidR="00C3524A" w:rsidRPr="001C7F03" w14:paraId="72C38B8A" w14:textId="77777777" w:rsidTr="00E83206">
        <w:trPr>
          <w:trHeight w:val="253"/>
          <w:jc w:val="center"/>
        </w:trPr>
        <w:tc>
          <w:tcPr>
            <w:tcW w:w="2405" w:type="dxa"/>
            <w:shd w:val="clear" w:color="auto" w:fill="DEEAF6" w:themeFill="accent1" w:themeFillTint="33"/>
          </w:tcPr>
          <w:p w14:paraId="5D9FC9C1" w14:textId="4F732C38" w:rsidR="00C3524A" w:rsidRPr="00DD4CE9" w:rsidRDefault="00C3524A" w:rsidP="00C3524A">
            <w:pPr>
              <w:rPr>
                <w:b/>
              </w:rPr>
            </w:pPr>
            <w:r w:rsidRPr="00DD4CE9">
              <w:rPr>
                <w:rFonts w:asciiTheme="minorHAnsi" w:hAnsiTheme="minorHAnsi"/>
                <w:b/>
                <w:sz w:val="22"/>
                <w:szCs w:val="22"/>
              </w:rPr>
              <w:t>Surrey</w:t>
            </w:r>
            <w:r w:rsidR="00AA77E0">
              <w:rPr>
                <w:rFonts w:asciiTheme="minorHAnsi" w:hAnsiTheme="minorHAnsi"/>
                <w:b/>
                <w:sz w:val="22"/>
                <w:szCs w:val="22"/>
              </w:rPr>
              <w:t xml:space="preserve"> University</w:t>
            </w:r>
          </w:p>
        </w:tc>
        <w:tc>
          <w:tcPr>
            <w:tcW w:w="3544" w:type="dxa"/>
            <w:shd w:val="clear" w:color="auto" w:fill="auto"/>
          </w:tcPr>
          <w:p w14:paraId="560BE181" w14:textId="34F1FBA2" w:rsidR="00C3524A" w:rsidRPr="00DD4CE9" w:rsidRDefault="00EC108C" w:rsidP="00C3524A">
            <w:r>
              <w:rPr>
                <w:rFonts w:asciiTheme="minorHAnsi" w:hAnsiTheme="minorHAnsi"/>
                <w:sz w:val="22"/>
                <w:szCs w:val="22"/>
              </w:rPr>
              <w:t>Doctoral College</w:t>
            </w:r>
          </w:p>
        </w:tc>
        <w:tc>
          <w:tcPr>
            <w:tcW w:w="3402" w:type="dxa"/>
            <w:shd w:val="clear" w:color="auto" w:fill="auto"/>
          </w:tcPr>
          <w:p w14:paraId="20D6FD63" w14:textId="73C6611C" w:rsidR="00C3524A" w:rsidRPr="002F0F94" w:rsidRDefault="00EC108C" w:rsidP="00AC54CF">
            <w:pPr>
              <w:rPr>
                <w:rStyle w:val="Hyperlink"/>
                <w:rFonts w:asciiTheme="minorHAnsi" w:hAnsiTheme="minorHAnsi" w:cstheme="minorHAnsi"/>
                <w:sz w:val="22"/>
                <w:szCs w:val="22"/>
              </w:rPr>
            </w:pPr>
            <w:r w:rsidRPr="00EC108C">
              <w:rPr>
                <w:rStyle w:val="Hyperlink"/>
                <w:rFonts w:asciiTheme="minorHAnsi" w:hAnsiTheme="minorHAnsi" w:cstheme="minorHAnsi"/>
                <w:sz w:val="22"/>
                <w:szCs w:val="22"/>
              </w:rPr>
              <w:t>doctoralcollege</w:t>
            </w:r>
            <w:hyperlink r:id="rId16" w:history="1">
              <w:r w:rsidR="00AC54CF" w:rsidRPr="002F0F94">
                <w:rPr>
                  <w:rStyle w:val="Hyperlink"/>
                  <w:rFonts w:asciiTheme="minorHAnsi" w:hAnsiTheme="minorHAnsi" w:cstheme="minorHAnsi"/>
                  <w:sz w:val="22"/>
                  <w:szCs w:val="22"/>
                </w:rPr>
                <w:t>@surrey.ac.uk</w:t>
              </w:r>
            </w:hyperlink>
            <w:r w:rsidR="002F0F94" w:rsidRPr="00EC108C">
              <w:rPr>
                <w:rStyle w:val="Hyperlink"/>
              </w:rPr>
              <w:t xml:space="preserve"> </w:t>
            </w:r>
            <w:r w:rsidR="00AC54CF" w:rsidRPr="00EC108C">
              <w:rPr>
                <w:rStyle w:val="Hyperlink"/>
                <w:sz w:val="22"/>
                <w:szCs w:val="22"/>
              </w:rPr>
              <w:t xml:space="preserve"> </w:t>
            </w:r>
            <w:r w:rsidR="00C3524A" w:rsidRPr="00EC108C">
              <w:rPr>
                <w:rStyle w:val="Hyperlink"/>
                <w:rFonts w:asciiTheme="minorHAnsi" w:hAnsiTheme="minorHAnsi" w:cstheme="minorHAnsi"/>
                <w:sz w:val="22"/>
                <w:szCs w:val="22"/>
              </w:rPr>
              <w:t xml:space="preserve"> </w:t>
            </w:r>
          </w:p>
        </w:tc>
      </w:tr>
      <w:tr w:rsidR="00C3524A" w:rsidRPr="001C7F03" w14:paraId="7E835EE9" w14:textId="77777777" w:rsidTr="00E83206">
        <w:trPr>
          <w:trHeight w:val="267"/>
          <w:jc w:val="center"/>
        </w:trPr>
        <w:tc>
          <w:tcPr>
            <w:tcW w:w="2405" w:type="dxa"/>
            <w:shd w:val="clear" w:color="auto" w:fill="DEEAF6" w:themeFill="accent1" w:themeFillTint="33"/>
          </w:tcPr>
          <w:p w14:paraId="2E8DFCD9" w14:textId="3484BB89" w:rsidR="00C3524A" w:rsidRPr="00DD4CE9" w:rsidRDefault="00AA77E0" w:rsidP="00C3524A">
            <w:pPr>
              <w:rPr>
                <w:rFonts w:asciiTheme="minorHAnsi" w:hAnsiTheme="minorHAnsi"/>
                <w:b/>
                <w:sz w:val="22"/>
                <w:szCs w:val="22"/>
              </w:rPr>
            </w:pPr>
            <w:r>
              <w:rPr>
                <w:rFonts w:asciiTheme="minorHAnsi" w:hAnsiTheme="minorHAnsi"/>
                <w:b/>
                <w:sz w:val="22"/>
                <w:szCs w:val="22"/>
              </w:rPr>
              <w:t>University of the Arts</w:t>
            </w:r>
          </w:p>
        </w:tc>
        <w:tc>
          <w:tcPr>
            <w:tcW w:w="3544" w:type="dxa"/>
            <w:shd w:val="clear" w:color="auto" w:fill="auto"/>
          </w:tcPr>
          <w:p w14:paraId="1829DC4A" w14:textId="77777777" w:rsidR="00C3524A" w:rsidRPr="00DD4CE9" w:rsidRDefault="00C3524A" w:rsidP="00C3524A">
            <w:pPr>
              <w:rPr>
                <w:rFonts w:asciiTheme="minorHAnsi" w:hAnsiTheme="minorHAnsi"/>
                <w:sz w:val="22"/>
                <w:szCs w:val="22"/>
              </w:rPr>
            </w:pPr>
            <w:r w:rsidRPr="00DD4CE9">
              <w:rPr>
                <w:rFonts w:asciiTheme="minorHAnsi" w:hAnsiTheme="minorHAnsi"/>
                <w:sz w:val="22"/>
                <w:szCs w:val="22"/>
              </w:rPr>
              <w:t>Jane Nobbs</w:t>
            </w:r>
          </w:p>
        </w:tc>
        <w:tc>
          <w:tcPr>
            <w:tcW w:w="3402" w:type="dxa"/>
            <w:shd w:val="clear" w:color="auto" w:fill="auto"/>
          </w:tcPr>
          <w:p w14:paraId="18F4B2FD" w14:textId="77D64EAF" w:rsidR="00C3524A" w:rsidRPr="00833178" w:rsidRDefault="00E37456" w:rsidP="00C3524A">
            <w:pPr>
              <w:rPr>
                <w:rFonts w:asciiTheme="minorHAnsi" w:hAnsiTheme="minorHAnsi" w:cstheme="minorHAnsi"/>
                <w:sz w:val="22"/>
                <w:szCs w:val="22"/>
              </w:rPr>
            </w:pPr>
            <w:hyperlink r:id="rId17" w:history="1">
              <w:r w:rsidR="00C3524A" w:rsidRPr="00833178">
                <w:rPr>
                  <w:rStyle w:val="Hyperlink"/>
                  <w:rFonts w:asciiTheme="minorHAnsi" w:hAnsiTheme="minorHAnsi" w:cstheme="minorHAnsi"/>
                  <w:sz w:val="22"/>
                  <w:szCs w:val="22"/>
                </w:rPr>
                <w:t>researchdegrees@arts.ac.uk</w:t>
              </w:r>
            </w:hyperlink>
            <w:r w:rsidR="00C3524A" w:rsidRPr="00833178">
              <w:rPr>
                <w:rFonts w:asciiTheme="minorHAnsi" w:hAnsiTheme="minorHAnsi" w:cstheme="minorHAnsi"/>
                <w:sz w:val="22"/>
                <w:szCs w:val="22"/>
              </w:rPr>
              <w:t xml:space="preserve"> </w:t>
            </w:r>
          </w:p>
        </w:tc>
      </w:tr>
      <w:tr w:rsidR="00C3524A" w:rsidRPr="001C7F03" w14:paraId="42629563" w14:textId="77777777" w:rsidTr="00E83206">
        <w:trPr>
          <w:trHeight w:val="267"/>
          <w:jc w:val="center"/>
        </w:trPr>
        <w:tc>
          <w:tcPr>
            <w:tcW w:w="2405" w:type="dxa"/>
            <w:shd w:val="clear" w:color="auto" w:fill="DEEAF6" w:themeFill="accent1" w:themeFillTint="33"/>
          </w:tcPr>
          <w:p w14:paraId="10DD0A08" w14:textId="631B3A34" w:rsidR="00C3524A" w:rsidRPr="00DD4CE9" w:rsidRDefault="00C3524A" w:rsidP="00C3524A">
            <w:pPr>
              <w:rPr>
                <w:rFonts w:asciiTheme="minorHAnsi" w:hAnsiTheme="minorHAnsi"/>
                <w:b/>
                <w:sz w:val="22"/>
                <w:szCs w:val="22"/>
              </w:rPr>
            </w:pPr>
            <w:r>
              <w:rPr>
                <w:rFonts w:asciiTheme="minorHAnsi" w:hAnsiTheme="minorHAnsi"/>
                <w:b/>
                <w:sz w:val="22"/>
                <w:szCs w:val="22"/>
              </w:rPr>
              <w:t>Westminster</w:t>
            </w:r>
            <w:r w:rsidR="00AA77E0">
              <w:rPr>
                <w:rFonts w:asciiTheme="minorHAnsi" w:hAnsiTheme="minorHAnsi"/>
                <w:b/>
                <w:sz w:val="22"/>
                <w:szCs w:val="22"/>
              </w:rPr>
              <w:t xml:space="preserve"> University</w:t>
            </w:r>
          </w:p>
        </w:tc>
        <w:tc>
          <w:tcPr>
            <w:tcW w:w="3544" w:type="dxa"/>
            <w:shd w:val="clear" w:color="auto" w:fill="auto"/>
          </w:tcPr>
          <w:p w14:paraId="0AD69247" w14:textId="77777777" w:rsidR="00C3524A" w:rsidRPr="00DD4CE9" w:rsidRDefault="00C3524A" w:rsidP="00C3524A">
            <w:pPr>
              <w:rPr>
                <w:rFonts w:asciiTheme="minorHAnsi" w:hAnsiTheme="minorHAnsi"/>
                <w:sz w:val="22"/>
                <w:szCs w:val="22"/>
              </w:rPr>
            </w:pPr>
            <w:r>
              <w:rPr>
                <w:rFonts w:asciiTheme="minorHAnsi" w:hAnsiTheme="minorHAnsi"/>
                <w:sz w:val="22"/>
                <w:szCs w:val="22"/>
              </w:rPr>
              <w:t>Richard McCormack</w:t>
            </w:r>
          </w:p>
        </w:tc>
        <w:tc>
          <w:tcPr>
            <w:tcW w:w="3402" w:type="dxa"/>
            <w:shd w:val="clear" w:color="auto" w:fill="auto"/>
          </w:tcPr>
          <w:p w14:paraId="64B65833" w14:textId="77777777" w:rsidR="00C3524A" w:rsidRPr="00833178" w:rsidRDefault="00C3524A" w:rsidP="00C3524A">
            <w:pPr>
              <w:rPr>
                <w:rStyle w:val="Hyperlink"/>
                <w:rFonts w:asciiTheme="minorHAnsi" w:hAnsiTheme="minorHAnsi" w:cstheme="minorHAnsi"/>
                <w:sz w:val="22"/>
                <w:szCs w:val="22"/>
              </w:rPr>
            </w:pPr>
            <w:r w:rsidRPr="00833178">
              <w:rPr>
                <w:rStyle w:val="Hyperlink"/>
                <w:rFonts w:asciiTheme="minorHAnsi" w:hAnsiTheme="minorHAnsi" w:cstheme="minorHAnsi"/>
                <w:sz w:val="22"/>
                <w:szCs w:val="22"/>
              </w:rPr>
              <w:t>R.Mccormack@westminster.ac.uk</w:t>
            </w:r>
          </w:p>
        </w:tc>
      </w:tr>
    </w:tbl>
    <w:p w14:paraId="5B09D047" w14:textId="77777777" w:rsidR="008A0545" w:rsidRDefault="008A0545" w:rsidP="00EA6BC9">
      <w:pPr>
        <w:pStyle w:val="Spacer"/>
      </w:pPr>
    </w:p>
    <w:p w14:paraId="046AB19B" w14:textId="632DA7E8" w:rsidR="00340CF5" w:rsidRPr="003B6B26" w:rsidRDefault="00340CF5" w:rsidP="003B6B26">
      <w:pPr>
        <w:pStyle w:val="Bullets"/>
      </w:pPr>
      <w:r w:rsidRPr="003B6B26">
        <w:t xml:space="preserve">Note that if you are successful, certain information </w:t>
      </w:r>
      <w:r w:rsidR="00432B27">
        <w:t xml:space="preserve">that is </w:t>
      </w:r>
      <w:r w:rsidRPr="003B6B26">
        <w:t xml:space="preserve">disclosed on the application form will be shared with </w:t>
      </w:r>
      <w:r w:rsidR="00E44EA5">
        <w:t>UKRI/</w:t>
      </w:r>
      <w:r w:rsidRPr="003B6B26">
        <w:t xml:space="preserve">AHRC, and the AHRC will publish information drawn from the application form about you, </w:t>
      </w:r>
      <w:r w:rsidR="00F07E5D">
        <w:t>your</w:t>
      </w:r>
      <w:r w:rsidRPr="003B6B26">
        <w:t xml:space="preserve"> research </w:t>
      </w:r>
      <w:proofErr w:type="gramStart"/>
      <w:r w:rsidRPr="003B6B26">
        <w:t>project</w:t>
      </w:r>
      <w:proofErr w:type="gramEnd"/>
      <w:r w:rsidRPr="003B6B26">
        <w:t xml:space="preserve"> and supervisors on the ‘Gateway to Research’ web-based portal.</w:t>
      </w:r>
    </w:p>
    <w:p w14:paraId="18DD96ED" w14:textId="77777777" w:rsidR="00340CF5" w:rsidRDefault="00340CF5" w:rsidP="0054317F">
      <w:pPr>
        <w:pStyle w:val="Spacer"/>
      </w:pPr>
    </w:p>
    <w:p w14:paraId="7B89B87B" w14:textId="77777777" w:rsidR="00432B27" w:rsidRPr="008A3385" w:rsidRDefault="00432B27" w:rsidP="00432B27">
      <w:pPr>
        <w:rPr>
          <w:b/>
          <w:color w:val="2F5496" w:themeColor="accent5" w:themeShade="BF"/>
          <w:sz w:val="44"/>
        </w:rPr>
      </w:pPr>
      <w:bookmarkStart w:id="2" w:name="_Toc528936868"/>
      <w:r w:rsidRPr="008A3385">
        <w:rPr>
          <w:b/>
          <w:color w:val="2F5496" w:themeColor="accent5" w:themeShade="BF"/>
          <w:sz w:val="44"/>
        </w:rPr>
        <w:t>Guidance for Students</w:t>
      </w:r>
      <w:r>
        <w:rPr>
          <w:b/>
          <w:color w:val="2F5496" w:themeColor="accent5" w:themeShade="BF"/>
          <w:sz w:val="44"/>
        </w:rPr>
        <w:t xml:space="preserve"> – Techne portal</w:t>
      </w:r>
    </w:p>
    <w:p w14:paraId="6D774B61" w14:textId="77777777" w:rsidR="00432B27" w:rsidRPr="008A3385" w:rsidRDefault="00432B27" w:rsidP="00432B27">
      <w:pPr>
        <w:rPr>
          <w:b/>
          <w:color w:val="2F5496" w:themeColor="accent5" w:themeShade="BF"/>
          <w:sz w:val="32"/>
        </w:rPr>
      </w:pPr>
      <w:bookmarkStart w:id="3" w:name="_Toc528936866"/>
      <w:r w:rsidRPr="008A3385">
        <w:rPr>
          <w:b/>
          <w:color w:val="2F5496" w:themeColor="accent5" w:themeShade="BF"/>
          <w:sz w:val="32"/>
        </w:rPr>
        <w:t>Introduction</w:t>
      </w:r>
      <w:bookmarkEnd w:id="3"/>
    </w:p>
    <w:p w14:paraId="6E280BF5" w14:textId="0CD2D3A7" w:rsidR="00432B27" w:rsidRPr="00432B27" w:rsidRDefault="00432B27" w:rsidP="00293A45">
      <w:pPr>
        <w:pStyle w:val="Text"/>
        <w:spacing w:after="0"/>
        <w:ind w:left="0"/>
        <w:rPr>
          <w:b/>
          <w:color w:val="2F5496" w:themeColor="accent5" w:themeShade="BF"/>
          <w:sz w:val="18"/>
          <w:szCs w:val="12"/>
        </w:rPr>
      </w:pPr>
      <w:r>
        <w:t xml:space="preserve">Studentships from Techne are only available to students applying through one of the nine Universities in the Techne consortium.  </w:t>
      </w:r>
      <w:r w:rsidRPr="00530284">
        <w:rPr>
          <w:u w:val="single"/>
        </w:rPr>
        <w:t>You may apply through only one university</w:t>
      </w:r>
      <w:r>
        <w:t xml:space="preserve">.    </w:t>
      </w:r>
      <w:hyperlink r:id="rId18" w:history="1">
        <w:r w:rsidR="00293A45" w:rsidRPr="0043762B">
          <w:rPr>
            <w:rStyle w:val="Hyperlink"/>
            <w:bCs/>
            <w:sz w:val="24"/>
            <w:szCs w:val="18"/>
          </w:rPr>
          <w:t>https://techne.flexigrant.com/</w:t>
        </w:r>
      </w:hyperlink>
      <w:r w:rsidR="00293A45">
        <w:rPr>
          <w:bCs/>
          <w:color w:val="2F5496" w:themeColor="accent5" w:themeShade="BF"/>
          <w:sz w:val="24"/>
          <w:szCs w:val="18"/>
        </w:rPr>
        <w:t xml:space="preserve"> </w:t>
      </w:r>
    </w:p>
    <w:p w14:paraId="3707AAB9" w14:textId="77777777" w:rsidR="00293A45" w:rsidRPr="00293A45" w:rsidRDefault="00293A45" w:rsidP="00681028">
      <w:pPr>
        <w:rPr>
          <w:b/>
          <w:color w:val="2F5496" w:themeColor="accent5" w:themeShade="BF"/>
          <w:sz w:val="20"/>
          <w:szCs w:val="14"/>
        </w:rPr>
      </w:pPr>
    </w:p>
    <w:p w14:paraId="2288216A" w14:textId="0F0E6A10" w:rsidR="008A0545" w:rsidRPr="00681028" w:rsidRDefault="008A0545" w:rsidP="00681028">
      <w:pPr>
        <w:rPr>
          <w:b/>
          <w:color w:val="2F5496" w:themeColor="accent5" w:themeShade="BF"/>
          <w:sz w:val="32"/>
        </w:rPr>
      </w:pPr>
      <w:r w:rsidRPr="00681028">
        <w:rPr>
          <w:b/>
          <w:color w:val="2F5496" w:themeColor="accent5" w:themeShade="BF"/>
          <w:sz w:val="32"/>
        </w:rPr>
        <w:t>Preparing your application</w:t>
      </w:r>
      <w:bookmarkEnd w:id="2"/>
    </w:p>
    <w:p w14:paraId="5B76AF61" w14:textId="47781352" w:rsidR="008A0545" w:rsidRDefault="008A0545" w:rsidP="00753D0B">
      <w:pPr>
        <w:pStyle w:val="Bullets"/>
        <w:ind w:left="567" w:hanging="567"/>
      </w:pPr>
      <w:r>
        <w:t>We recommend that you read the Application Assessment Criteria</w:t>
      </w:r>
      <w:r w:rsidR="00D15464">
        <w:t xml:space="preserve"> in Appendix A</w:t>
      </w:r>
      <w:r>
        <w:t>.</w:t>
      </w:r>
    </w:p>
    <w:p w14:paraId="73330E34" w14:textId="765312E3" w:rsidR="00340CF5" w:rsidRDefault="00340CF5" w:rsidP="00753D0B">
      <w:pPr>
        <w:pStyle w:val="Bullets"/>
        <w:ind w:left="567" w:hanging="567"/>
      </w:pPr>
      <w:r>
        <w:t xml:space="preserve">You should seek advice from the University at which you would like to study, </w:t>
      </w:r>
      <w:r w:rsidR="00136ABD">
        <w:t>to identify a supervisory team, your future training needs, and</w:t>
      </w:r>
      <w:r>
        <w:t xml:space="preserve"> how best to describe your proposed research.  </w:t>
      </w:r>
    </w:p>
    <w:p w14:paraId="08B4C54C" w14:textId="77777777" w:rsidR="00340CF5" w:rsidRDefault="00340CF5" w:rsidP="00753D0B">
      <w:pPr>
        <w:pStyle w:val="Bullets"/>
        <w:ind w:left="567" w:hanging="567"/>
      </w:pPr>
      <w:r>
        <w:t>You will need scans of your Degree Transcripts or Certificates (as complete as are available) to attach to your application.</w:t>
      </w:r>
    </w:p>
    <w:p w14:paraId="1A01B760" w14:textId="7298D352" w:rsidR="00340CF5" w:rsidRDefault="00340CF5" w:rsidP="00753D0B">
      <w:pPr>
        <w:pStyle w:val="Bullets"/>
        <w:ind w:left="567" w:hanging="567"/>
      </w:pPr>
      <w:r>
        <w:t xml:space="preserve">You will need to </w:t>
      </w:r>
      <w:r w:rsidR="00C3524A">
        <w:t>supply 2 references</w:t>
      </w:r>
      <w:r>
        <w:t xml:space="preserve">.  You should choose your referees carefully.  Together they should have a good knowledge of your academic record to date and your plans for </w:t>
      </w:r>
      <w:r w:rsidR="002669F2">
        <w:t>your</w:t>
      </w:r>
      <w:r>
        <w:t xml:space="preserve"> research project.  They should be </w:t>
      </w:r>
      <w:proofErr w:type="gramStart"/>
      <w:r>
        <w:t>in a position</w:t>
      </w:r>
      <w:proofErr w:type="gramEnd"/>
      <w:r>
        <w:t xml:space="preserve"> to judge your suitability and preparedness for doctoral study.  Only one of your two referees can be a member of your proposed (or actual) supervisory team.  You may ask the supervisor of your Masters</w:t>
      </w:r>
      <w:r w:rsidR="001C0888">
        <w:t>’</w:t>
      </w:r>
      <w:r>
        <w:t xml:space="preserve"> dissertation </w:t>
      </w:r>
      <w:r w:rsidR="00571C07">
        <w:t xml:space="preserve">(if applicable) </w:t>
      </w:r>
      <w:r>
        <w:t xml:space="preserve">to be one of your referees.  </w:t>
      </w:r>
      <w:r w:rsidR="00C3524A">
        <w:t>If</w:t>
      </w:r>
      <w:r>
        <w:t xml:space="preserve"> you h</w:t>
      </w:r>
      <w:r w:rsidR="00C3524A">
        <w:t xml:space="preserve">ave already started your PhD, </w:t>
      </w:r>
      <w:r>
        <w:t xml:space="preserve">we would expect one of your references to be </w:t>
      </w:r>
      <w:r w:rsidR="00D055E8">
        <w:t xml:space="preserve">from </w:t>
      </w:r>
      <w:r w:rsidR="00C3524A">
        <w:t xml:space="preserve">one of </w:t>
      </w:r>
      <w:r>
        <w:t>your supervisor</w:t>
      </w:r>
      <w:r w:rsidR="00C3524A">
        <w:t>s</w:t>
      </w:r>
      <w:r>
        <w:t>.</w:t>
      </w:r>
    </w:p>
    <w:p w14:paraId="4EE48B48" w14:textId="659C5C68" w:rsidR="00340CF5" w:rsidRDefault="00340CF5" w:rsidP="00EA6BC9">
      <w:pPr>
        <w:pStyle w:val="Spacer"/>
      </w:pPr>
    </w:p>
    <w:p w14:paraId="3A91F95E" w14:textId="6CC3598E" w:rsidR="00C85152" w:rsidRPr="00C85152" w:rsidRDefault="00C85152" w:rsidP="00C85152">
      <w:pPr>
        <w:rPr>
          <w:b/>
          <w:color w:val="2F5496" w:themeColor="accent5" w:themeShade="BF"/>
          <w:sz w:val="32"/>
        </w:rPr>
      </w:pPr>
      <w:r w:rsidRPr="00C85152">
        <w:rPr>
          <w:b/>
          <w:color w:val="2F5496" w:themeColor="accent5" w:themeShade="BF"/>
          <w:sz w:val="32"/>
        </w:rPr>
        <w:t>Tenure/Residency</w:t>
      </w:r>
    </w:p>
    <w:p w14:paraId="1D4F9D51" w14:textId="291CA332" w:rsidR="00C85152" w:rsidRDefault="00C85152" w:rsidP="00EA6BC9">
      <w:pPr>
        <w:pStyle w:val="Spacer"/>
      </w:pPr>
      <w:r>
        <w:t xml:space="preserve">You must be resident in the UK even as an </w:t>
      </w:r>
      <w:r w:rsidR="004D55B9">
        <w:t>international</w:t>
      </w:r>
      <w:r>
        <w:t xml:space="preserve"> student, to be able to </w:t>
      </w:r>
      <w:r w:rsidR="007F3314">
        <w:t xml:space="preserve">hold </w:t>
      </w:r>
      <w:r>
        <w:t xml:space="preserve">a Techne/UKRI/AHRC scholarship.  The excerpt below is from the UKRI Terms and Conditions, long term attachment refers to placements with international organisations which is a maximum of 6 months.  Please note that </w:t>
      </w:r>
      <w:proofErr w:type="gramStart"/>
      <w:r>
        <w:t>International</w:t>
      </w:r>
      <w:proofErr w:type="gramEnd"/>
      <w:r>
        <w:t xml:space="preserve"> students may not be eligible to undertake </w:t>
      </w:r>
      <w:r w:rsidR="007F3314">
        <w:t xml:space="preserve">placements </w:t>
      </w:r>
      <w:r>
        <w:t>due to Visa restrictions.</w:t>
      </w:r>
      <w:r w:rsidR="007F3314">
        <w:t xml:space="preserve"> </w:t>
      </w:r>
    </w:p>
    <w:p w14:paraId="4AAD778D" w14:textId="77777777" w:rsidR="004D55B9" w:rsidRDefault="004D55B9" w:rsidP="00EA6BC9">
      <w:pPr>
        <w:pStyle w:val="Spacer"/>
      </w:pPr>
    </w:p>
    <w:p w14:paraId="7B51964E" w14:textId="28C54730" w:rsidR="00C85152" w:rsidRDefault="00C85152" w:rsidP="00EA6BC9">
      <w:pPr>
        <w:pStyle w:val="Spacer"/>
      </w:pPr>
      <w:r>
        <w:rPr>
          <w:noProof/>
        </w:rPr>
        <w:drawing>
          <wp:inline distT="0" distB="0" distL="0" distR="0" wp14:anchorId="6D526ABC" wp14:editId="0DD5A942">
            <wp:extent cx="565785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57850" cy="533400"/>
                    </a:xfrm>
                    <a:prstGeom prst="rect">
                      <a:avLst/>
                    </a:prstGeom>
                  </pic:spPr>
                </pic:pic>
              </a:graphicData>
            </a:graphic>
          </wp:inline>
        </w:drawing>
      </w:r>
    </w:p>
    <w:p w14:paraId="3348B3D0" w14:textId="0726EEF5" w:rsidR="0069680D" w:rsidRDefault="0069680D" w:rsidP="00EA6BC9">
      <w:pPr>
        <w:pStyle w:val="Spacer"/>
      </w:pPr>
    </w:p>
    <w:p w14:paraId="7BA9EFE9" w14:textId="130EED98" w:rsidR="0069680D" w:rsidRPr="0069680D" w:rsidRDefault="0069680D" w:rsidP="00EA6BC9">
      <w:pPr>
        <w:pStyle w:val="Spacer"/>
        <w:rPr>
          <w:b/>
          <w:bCs/>
          <w:color w:val="C45911" w:themeColor="accent2" w:themeShade="BF"/>
        </w:rPr>
      </w:pPr>
      <w:r w:rsidRPr="0069680D">
        <w:rPr>
          <w:b/>
          <w:bCs/>
          <w:color w:val="C45911" w:themeColor="accent2" w:themeShade="BF"/>
        </w:rPr>
        <w:t>Please note that international students will be responsible for all costs associated with the Visa application process through your chosen institution, unfortunately there is no funding available to support the costs.</w:t>
      </w:r>
      <w:r w:rsidR="003D7E65">
        <w:rPr>
          <w:b/>
          <w:bCs/>
          <w:color w:val="C45911" w:themeColor="accent2" w:themeShade="BF"/>
        </w:rPr>
        <w:t xml:space="preserve">  You will need to discuss with your home institution payment of the difference between the </w:t>
      </w:r>
      <w:proofErr w:type="gramStart"/>
      <w:r w:rsidR="003D7E65">
        <w:rPr>
          <w:b/>
          <w:bCs/>
          <w:color w:val="C45911" w:themeColor="accent2" w:themeShade="BF"/>
        </w:rPr>
        <w:t>Home</w:t>
      </w:r>
      <w:proofErr w:type="gramEnd"/>
      <w:r w:rsidR="003D7E65">
        <w:rPr>
          <w:b/>
          <w:bCs/>
          <w:color w:val="C45911" w:themeColor="accent2" w:themeShade="BF"/>
        </w:rPr>
        <w:t xml:space="preserve"> fees and International fees.</w:t>
      </w:r>
    </w:p>
    <w:p w14:paraId="340C9587" w14:textId="5287C3E3" w:rsidR="00C85152" w:rsidRDefault="00C85152" w:rsidP="00EA6BC9">
      <w:pPr>
        <w:pStyle w:val="Spacer"/>
      </w:pPr>
    </w:p>
    <w:p w14:paraId="3D72CF87" w14:textId="4A069CB7" w:rsidR="00C85152" w:rsidRPr="002C31CB" w:rsidRDefault="002C31CB" w:rsidP="002C31CB">
      <w:pPr>
        <w:rPr>
          <w:b/>
          <w:color w:val="2F5496" w:themeColor="accent5" w:themeShade="BF"/>
          <w:sz w:val="32"/>
        </w:rPr>
      </w:pPr>
      <w:r w:rsidRPr="002C31CB">
        <w:rPr>
          <w:b/>
          <w:color w:val="2F5496" w:themeColor="accent5" w:themeShade="BF"/>
          <w:sz w:val="32"/>
        </w:rPr>
        <w:t>Employment</w:t>
      </w:r>
    </w:p>
    <w:p w14:paraId="7AB6F769" w14:textId="7BD03383" w:rsidR="002C31CB" w:rsidRDefault="002C31CB" w:rsidP="00EA6BC9">
      <w:pPr>
        <w:pStyle w:val="Spacer"/>
      </w:pPr>
      <w:r>
        <w:t xml:space="preserve">Please see the excerpt below from the UKRI Terms and Conditions on undertaking work while doing your PhD.  Students who are employed full-time are not eligible for a UKRI stipend.  It is permissible for students to work part-time and receive a part-time award at 50% of full-time (TGC 5.2.2).  This must be agreed with the student’s Supervisor and not interfere with the progress of the PhD.  The UKRI’s guidance on ‘full-time’ includes guidance on teaching and demonstration hours which they state should be discussed with the supervisor and recommend that they should be no more than six hours a week.  Part time students can only work 2.5 days per week, Monday to Friday with the remaining 50%/2.5 </w:t>
      </w:r>
      <w:proofErr w:type="spellStart"/>
      <w:r>
        <w:t>days</w:t>
      </w:r>
      <w:proofErr w:type="spellEnd"/>
      <w:r>
        <w:t xml:space="preserve"> work on their PhD, tim</w:t>
      </w:r>
      <w:r w:rsidR="00D6739D">
        <w:t>e</w:t>
      </w:r>
      <w:r>
        <w:t xml:space="preserve"> cannot be made up by working on the PhD at the weekend.</w:t>
      </w:r>
    </w:p>
    <w:p w14:paraId="7D5519E1" w14:textId="77777777" w:rsidR="004D55B9" w:rsidRDefault="004D55B9" w:rsidP="00EA6BC9">
      <w:pPr>
        <w:pStyle w:val="Spacer"/>
      </w:pPr>
    </w:p>
    <w:p w14:paraId="22960866" w14:textId="27144D9B" w:rsidR="00C85152" w:rsidRDefault="002C31CB" w:rsidP="00EA6BC9">
      <w:pPr>
        <w:pStyle w:val="Spacer"/>
      </w:pPr>
      <w:r>
        <w:rPr>
          <w:noProof/>
        </w:rPr>
        <w:drawing>
          <wp:inline distT="0" distB="0" distL="0" distR="0" wp14:anchorId="50F20D26" wp14:editId="70EF3C79">
            <wp:extent cx="5899150" cy="567983"/>
            <wp:effectExtent l="0" t="0" r="635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duotone>
                        <a:prstClr val="black"/>
                        <a:schemeClr val="accent1">
                          <a:tint val="45000"/>
                          <a:satMod val="400000"/>
                        </a:schemeClr>
                      </a:duotone>
                    </a:blip>
                    <a:stretch>
                      <a:fillRect/>
                    </a:stretch>
                  </pic:blipFill>
                  <pic:spPr>
                    <a:xfrm>
                      <a:off x="0" y="0"/>
                      <a:ext cx="5959545" cy="573798"/>
                    </a:xfrm>
                    <a:prstGeom prst="rect">
                      <a:avLst/>
                    </a:prstGeom>
                  </pic:spPr>
                </pic:pic>
              </a:graphicData>
            </a:graphic>
          </wp:inline>
        </w:drawing>
      </w:r>
    </w:p>
    <w:p w14:paraId="13347314" w14:textId="77777777" w:rsidR="002C31CB" w:rsidRDefault="002C31CB" w:rsidP="00681028">
      <w:pPr>
        <w:rPr>
          <w:b/>
          <w:color w:val="2F5496" w:themeColor="accent5" w:themeShade="BF"/>
          <w:sz w:val="32"/>
        </w:rPr>
      </w:pPr>
      <w:bookmarkStart w:id="4" w:name="_Toc528936869"/>
    </w:p>
    <w:p w14:paraId="0F21FCF4" w14:textId="60FE3497" w:rsidR="00651600" w:rsidRPr="00681028" w:rsidRDefault="008A0545" w:rsidP="00681028">
      <w:pPr>
        <w:rPr>
          <w:b/>
          <w:color w:val="2F5496" w:themeColor="accent5" w:themeShade="BF"/>
          <w:sz w:val="32"/>
        </w:rPr>
      </w:pPr>
      <w:r w:rsidRPr="00681028">
        <w:rPr>
          <w:b/>
          <w:color w:val="2F5496" w:themeColor="accent5" w:themeShade="BF"/>
          <w:sz w:val="32"/>
        </w:rPr>
        <w:t>Using the Portal</w:t>
      </w:r>
      <w:bookmarkEnd w:id="4"/>
    </w:p>
    <w:p w14:paraId="43C77EE6" w14:textId="1F7E460F" w:rsidR="00700FEB" w:rsidRPr="00700FEB" w:rsidRDefault="00700FEB" w:rsidP="0054317F">
      <w:pPr>
        <w:pStyle w:val="Bullets"/>
      </w:pPr>
      <w:r w:rsidRPr="00700FEB">
        <w:lastRenderedPageBreak/>
        <w:t xml:space="preserve">Please check with your </w:t>
      </w:r>
      <w:r w:rsidR="00F07E5D" w:rsidRPr="00700FEB">
        <w:t>university</w:t>
      </w:r>
      <w:r w:rsidRPr="00700FEB">
        <w:t xml:space="preserve"> at what stage they wish you to complete an </w:t>
      </w:r>
      <w:r>
        <w:t xml:space="preserve">online </w:t>
      </w:r>
      <w:r w:rsidRPr="00700FEB">
        <w:t>application on the Portal.</w:t>
      </w:r>
    </w:p>
    <w:p w14:paraId="25F1C88D" w14:textId="103A26C7" w:rsidR="00651600" w:rsidRDefault="008A0545" w:rsidP="00753D0B">
      <w:pPr>
        <w:pStyle w:val="Bullets"/>
      </w:pPr>
      <w:r>
        <w:t xml:space="preserve">The Portal is available at </w:t>
      </w:r>
      <w:hyperlink r:id="rId21" w:history="1">
        <w:r w:rsidRPr="000545BF">
          <w:rPr>
            <w:rStyle w:val="Hyperlink"/>
          </w:rPr>
          <w:t>https://techne.flexigrant.com</w:t>
        </w:r>
      </w:hyperlink>
      <w:r>
        <w:t xml:space="preserve">.  </w:t>
      </w:r>
      <w:r w:rsidR="00700FEB">
        <w:t>The Portal must be</w:t>
      </w:r>
      <w:r>
        <w:t xml:space="preserve"> used </w:t>
      </w:r>
      <w:r w:rsidR="00700FEB">
        <w:t xml:space="preserve">to </w:t>
      </w:r>
      <w:r w:rsidR="00A54A12">
        <w:t xml:space="preserve">apply </w:t>
      </w:r>
      <w:r>
        <w:t xml:space="preserve">to </w:t>
      </w:r>
      <w:r w:rsidR="00760563">
        <w:t>Techne</w:t>
      </w:r>
      <w:r>
        <w:t xml:space="preserve">, </w:t>
      </w:r>
      <w:r w:rsidR="00C3524A">
        <w:t>it</w:t>
      </w:r>
      <w:r>
        <w:t xml:space="preserve"> </w:t>
      </w:r>
      <w:r w:rsidRPr="00E334B0">
        <w:t>may</w:t>
      </w:r>
      <w:r>
        <w:t xml:space="preserve"> also be used </w:t>
      </w:r>
      <w:r w:rsidR="00C3524A">
        <w:t>by your chosen</w:t>
      </w:r>
      <w:r>
        <w:t xml:space="preserve"> University selection </w:t>
      </w:r>
      <w:r w:rsidR="002669F2">
        <w:t>committee</w:t>
      </w:r>
      <w:r>
        <w:t xml:space="preserve"> that precedes formal submission to </w:t>
      </w:r>
      <w:r w:rsidR="00760563">
        <w:t>Techne</w:t>
      </w:r>
      <w:r>
        <w:t>.</w:t>
      </w:r>
    </w:p>
    <w:p w14:paraId="47A78DA2" w14:textId="7D0C8F10" w:rsidR="00E83206" w:rsidRDefault="00E83206" w:rsidP="00753D0B">
      <w:pPr>
        <w:pStyle w:val="Bullets"/>
      </w:pPr>
      <w:r>
        <w:t>You can save</w:t>
      </w:r>
      <w:r w:rsidR="00E44EA5">
        <w:t xml:space="preserve"> your </w:t>
      </w:r>
      <w:r>
        <w:t xml:space="preserve">partially </w:t>
      </w:r>
      <w:r w:rsidR="00E44EA5">
        <w:t>completed application form</w:t>
      </w:r>
      <w:r>
        <w:t xml:space="preserve"> o</w:t>
      </w:r>
      <w:r w:rsidR="00C3524A">
        <w:t xml:space="preserve">n the Portal and </w:t>
      </w:r>
      <w:r>
        <w:t>print or create a PDF of your application at any stage.</w:t>
      </w:r>
    </w:p>
    <w:p w14:paraId="01F1537A" w14:textId="2CB32F63" w:rsidR="00651600" w:rsidRDefault="00E83206" w:rsidP="00753D0B">
      <w:pPr>
        <w:pStyle w:val="Bullets"/>
      </w:pPr>
      <w:r>
        <w:t>On</w:t>
      </w:r>
      <w:r w:rsidR="00651600">
        <w:t xml:space="preserve">ly material submitted </w:t>
      </w:r>
      <w:r>
        <w:t>via</w:t>
      </w:r>
      <w:r w:rsidR="00651600">
        <w:t xml:space="preserve"> the </w:t>
      </w:r>
      <w:r w:rsidRPr="00753D0B">
        <w:rPr>
          <w:rStyle w:val="TextChar"/>
        </w:rPr>
        <w:t>Portal will be considered</w:t>
      </w:r>
      <w:r w:rsidR="002C6B05">
        <w:rPr>
          <w:rStyle w:val="TextChar"/>
        </w:rPr>
        <w:t xml:space="preserve"> by </w:t>
      </w:r>
      <w:r w:rsidR="00760563">
        <w:t>Techne</w:t>
      </w:r>
      <w:r w:rsidR="00651600">
        <w:t xml:space="preserve">.  </w:t>
      </w:r>
      <w:r w:rsidR="00651600" w:rsidRPr="004D55B9">
        <w:t>Additional items (such as a covering letter or a CV) will not be reviewed.</w:t>
      </w:r>
    </w:p>
    <w:p w14:paraId="79CB403B" w14:textId="77777777" w:rsidR="008A3385" w:rsidRDefault="008A3385" w:rsidP="008A3385">
      <w:pPr>
        <w:pStyle w:val="Bullets"/>
        <w:numPr>
          <w:ilvl w:val="0"/>
          <w:numId w:val="0"/>
        </w:numPr>
        <w:ind w:left="360"/>
      </w:pPr>
    </w:p>
    <w:p w14:paraId="556163DF" w14:textId="65746C1D" w:rsidR="00340CF5" w:rsidRPr="00301BB5" w:rsidRDefault="00340CF5" w:rsidP="008A3385">
      <w:pPr>
        <w:rPr>
          <w:b/>
          <w:color w:val="2F5496" w:themeColor="accent5" w:themeShade="BF"/>
          <w:sz w:val="28"/>
          <w:u w:val="single"/>
        </w:rPr>
      </w:pPr>
      <w:bookmarkStart w:id="5" w:name="_Toc528936870"/>
      <w:r w:rsidRPr="00301BB5">
        <w:rPr>
          <w:b/>
          <w:color w:val="2F5496" w:themeColor="accent5" w:themeShade="BF"/>
          <w:sz w:val="28"/>
          <w:u w:val="single"/>
        </w:rPr>
        <w:t xml:space="preserve">Guidance </w:t>
      </w:r>
      <w:bookmarkEnd w:id="5"/>
      <w:r w:rsidR="00685FB6" w:rsidRPr="00301BB5">
        <w:rPr>
          <w:b/>
          <w:color w:val="2F5496" w:themeColor="accent5" w:themeShade="BF"/>
          <w:sz w:val="28"/>
          <w:u w:val="single"/>
        </w:rPr>
        <w:t xml:space="preserve">for Students on </w:t>
      </w:r>
      <w:r w:rsidR="00E334B0" w:rsidRPr="00301BB5">
        <w:rPr>
          <w:b/>
          <w:color w:val="2F5496" w:themeColor="accent5" w:themeShade="BF"/>
          <w:sz w:val="28"/>
          <w:u w:val="single"/>
        </w:rPr>
        <w:t>each question when completing the online application</w:t>
      </w:r>
      <w:r w:rsidR="00685FB6" w:rsidRPr="00301BB5">
        <w:rPr>
          <w:b/>
          <w:color w:val="2F5496" w:themeColor="accent5" w:themeShade="BF"/>
          <w:sz w:val="28"/>
          <w:u w:val="single"/>
        </w:rPr>
        <w:t>:</w:t>
      </w:r>
    </w:p>
    <w:p w14:paraId="01817BE1" w14:textId="77777777" w:rsidR="00685FB6" w:rsidRPr="00685FB6" w:rsidRDefault="00685FB6" w:rsidP="00685FB6"/>
    <w:p w14:paraId="14414512" w14:textId="4A882318" w:rsidR="00340CF5" w:rsidRPr="00301BB5" w:rsidRDefault="00C50644" w:rsidP="00681028">
      <w:pPr>
        <w:rPr>
          <w:b/>
          <w:color w:val="2F5496" w:themeColor="accent5" w:themeShade="BF"/>
          <w:sz w:val="32"/>
          <w:u w:val="single"/>
        </w:rPr>
      </w:pPr>
      <w:r w:rsidRPr="00301BB5">
        <w:rPr>
          <w:b/>
          <w:color w:val="2F5496" w:themeColor="accent5" w:themeShade="BF"/>
          <w:sz w:val="32"/>
          <w:u w:val="single"/>
        </w:rPr>
        <w:t xml:space="preserve">Section </w:t>
      </w:r>
      <w:r w:rsidR="00340CF5" w:rsidRPr="00301BB5">
        <w:rPr>
          <w:b/>
          <w:color w:val="2F5496" w:themeColor="accent5" w:themeShade="BF"/>
          <w:sz w:val="32"/>
          <w:u w:val="single"/>
        </w:rPr>
        <w:t xml:space="preserve">1: </w:t>
      </w:r>
      <w:r w:rsidR="00340CF5" w:rsidRPr="00301BB5">
        <w:rPr>
          <w:b/>
          <w:color w:val="2F5496" w:themeColor="accent5" w:themeShade="BF"/>
          <w:sz w:val="32"/>
          <w:u w:val="single"/>
        </w:rPr>
        <w:tab/>
      </w:r>
      <w:r w:rsidRPr="00301BB5">
        <w:rPr>
          <w:b/>
          <w:color w:val="2F5496" w:themeColor="accent5" w:themeShade="BF"/>
          <w:sz w:val="32"/>
          <w:u w:val="single"/>
        </w:rPr>
        <w:t>Eligibility check</w:t>
      </w:r>
    </w:p>
    <w:p w14:paraId="19A1C774" w14:textId="77777777" w:rsidR="004E5AE0" w:rsidRPr="00191358" w:rsidRDefault="004E5AE0" w:rsidP="004E5AE0">
      <w:pPr>
        <w:pStyle w:val="Text"/>
        <w:spacing w:after="0"/>
        <w:ind w:hanging="567"/>
        <w:rPr>
          <w:b/>
          <w:color w:val="2F5496" w:themeColor="accent5" w:themeShade="BF"/>
        </w:rPr>
      </w:pPr>
    </w:p>
    <w:p w14:paraId="27037BF6" w14:textId="5F82B92F" w:rsidR="00340CF5" w:rsidRDefault="003E6BF5" w:rsidP="003E6BF5">
      <w:pPr>
        <w:pStyle w:val="Text"/>
        <w:spacing w:after="0"/>
        <w:ind w:left="0"/>
      </w:pPr>
      <w:r w:rsidRPr="003E6BF5">
        <w:rPr>
          <w:b/>
          <w:color w:val="2F5496" w:themeColor="accent5" w:themeShade="BF"/>
          <w:sz w:val="24"/>
        </w:rPr>
        <w:t>01.</w:t>
      </w:r>
      <w:r>
        <w:rPr>
          <w:b/>
          <w:color w:val="2F5496" w:themeColor="accent5" w:themeShade="BF"/>
          <w:sz w:val="24"/>
        </w:rPr>
        <w:t xml:space="preserve"> </w:t>
      </w:r>
      <w:r w:rsidR="00301BB5" w:rsidRPr="00301BB5">
        <w:rPr>
          <w:b/>
          <w:color w:val="2F5496" w:themeColor="accent5" w:themeShade="BF"/>
          <w:sz w:val="24"/>
        </w:rPr>
        <w:t>Research Area:</w:t>
      </w:r>
      <w:r w:rsidR="00301BB5">
        <w:t xml:space="preserve">  </w:t>
      </w:r>
      <w:r w:rsidR="00C50644" w:rsidRPr="00C50644">
        <w:t xml:space="preserve">Will your research be in one of the Techne subject areas? </w:t>
      </w:r>
      <w:r w:rsidR="00685FB6">
        <w:t xml:space="preserve">Use the drop-down lists to check that your area of research is included (this follows the AHRC </w:t>
      </w:r>
      <w:r w:rsidR="00340CF5">
        <w:t>classification system</w:t>
      </w:r>
      <w:r w:rsidR="00BF0E7F">
        <w:t xml:space="preserve"> </w:t>
      </w:r>
      <w:r w:rsidR="00D15464">
        <w:t xml:space="preserve">attached </w:t>
      </w:r>
      <w:r w:rsidR="00685FB6">
        <w:t>in Appendix B</w:t>
      </w:r>
      <w:r w:rsidR="00C50644">
        <w:t>)</w:t>
      </w:r>
      <w:r w:rsidR="00685FB6">
        <w:t>.</w:t>
      </w:r>
    </w:p>
    <w:p w14:paraId="1A0E40FF" w14:textId="77777777" w:rsidR="004E5AE0" w:rsidRDefault="004E5AE0" w:rsidP="00685FB6">
      <w:pPr>
        <w:pStyle w:val="Text"/>
        <w:spacing w:after="0"/>
      </w:pPr>
    </w:p>
    <w:p w14:paraId="2FE03B33" w14:textId="7AB99BAB" w:rsidR="004E5AE0" w:rsidRDefault="003E6BF5" w:rsidP="00191358">
      <w:pPr>
        <w:pStyle w:val="Text"/>
        <w:spacing w:after="0"/>
        <w:ind w:left="0"/>
      </w:pPr>
      <w:r>
        <w:rPr>
          <w:b/>
          <w:color w:val="2F5496" w:themeColor="accent5" w:themeShade="BF"/>
          <w:sz w:val="24"/>
        </w:rPr>
        <w:t xml:space="preserve">02. </w:t>
      </w:r>
      <w:r w:rsidR="00301BB5" w:rsidRPr="00301BB5">
        <w:rPr>
          <w:b/>
          <w:color w:val="2F5496" w:themeColor="accent5" w:themeShade="BF"/>
          <w:sz w:val="24"/>
        </w:rPr>
        <w:t>University and Department:</w:t>
      </w:r>
      <w:r w:rsidR="00301BB5">
        <w:t xml:space="preserve">  </w:t>
      </w:r>
      <w:r w:rsidR="004E5AE0">
        <w:t>Please confirm the university at which you wish to study and the department.</w:t>
      </w:r>
    </w:p>
    <w:p w14:paraId="1793C828" w14:textId="77777777" w:rsidR="004E5AE0" w:rsidRDefault="004E5AE0" w:rsidP="004E5AE0">
      <w:pPr>
        <w:pStyle w:val="Text"/>
        <w:spacing w:after="0"/>
        <w:ind w:left="0"/>
      </w:pPr>
    </w:p>
    <w:p w14:paraId="0C473D84" w14:textId="0178FE5B" w:rsidR="004E5AE0" w:rsidRDefault="003E6BF5" w:rsidP="00301BB5">
      <w:pPr>
        <w:pStyle w:val="Text"/>
        <w:ind w:left="0"/>
      </w:pPr>
      <w:r>
        <w:rPr>
          <w:b/>
          <w:color w:val="2F5496" w:themeColor="accent5" w:themeShade="BF"/>
          <w:sz w:val="24"/>
        </w:rPr>
        <w:t xml:space="preserve">03. </w:t>
      </w:r>
      <w:r w:rsidR="00191358">
        <w:rPr>
          <w:b/>
          <w:color w:val="2F5496" w:themeColor="accent5" w:themeShade="BF"/>
          <w:sz w:val="24"/>
        </w:rPr>
        <w:t>Residency Status</w:t>
      </w:r>
      <w:r w:rsidR="00301BB5">
        <w:rPr>
          <w:b/>
          <w:color w:val="2F5496" w:themeColor="accent5" w:themeShade="BF"/>
          <w:sz w:val="24"/>
        </w:rPr>
        <w:t xml:space="preserve">:  </w:t>
      </w:r>
      <w:r w:rsidR="004E5AE0">
        <w:t xml:space="preserve">Your University will be asked to confirm to Techne that you are eligible for the studentship you are applying for and may ask you for documentation to confirm your residency status, full information on </w:t>
      </w:r>
      <w:hyperlink r:id="rId22" w:history="1">
        <w:r w:rsidR="004E5AE0" w:rsidRPr="00A45276">
          <w:rPr>
            <w:rStyle w:val="Hyperlink"/>
          </w:rPr>
          <w:t>UKRI residency requirements can be found on their website</w:t>
        </w:r>
      </w:hyperlink>
      <w:r w:rsidR="004E5AE0">
        <w:t>.</w:t>
      </w:r>
    </w:p>
    <w:p w14:paraId="05831464" w14:textId="77777777" w:rsidR="004E5AE0" w:rsidRDefault="004E5AE0" w:rsidP="00191358">
      <w:pPr>
        <w:pStyle w:val="NoSpacing"/>
      </w:pPr>
      <w:r>
        <w:t>To be classed as a home student, candidates must meet the following criteria:</w:t>
      </w:r>
    </w:p>
    <w:p w14:paraId="10B1E319" w14:textId="77777777" w:rsidR="004E5AE0" w:rsidRDefault="004E5AE0" w:rsidP="004E5AE0">
      <w:pPr>
        <w:pStyle w:val="NoSpacing"/>
        <w:numPr>
          <w:ilvl w:val="0"/>
          <w:numId w:val="37"/>
        </w:numPr>
      </w:pPr>
      <w:r>
        <w:t>Be a UK/Irish National (meeting residency requirements), or</w:t>
      </w:r>
    </w:p>
    <w:p w14:paraId="1361F45A" w14:textId="77777777" w:rsidR="004E5AE0" w:rsidRDefault="004E5AE0" w:rsidP="004E5AE0">
      <w:pPr>
        <w:pStyle w:val="NoSpacing"/>
        <w:numPr>
          <w:ilvl w:val="0"/>
          <w:numId w:val="37"/>
        </w:numPr>
      </w:pPr>
      <w:r>
        <w:t>Have settled status or</w:t>
      </w:r>
    </w:p>
    <w:p w14:paraId="2FE7D200" w14:textId="77777777" w:rsidR="004E5AE0" w:rsidRDefault="004E5AE0" w:rsidP="004E5AE0">
      <w:pPr>
        <w:pStyle w:val="NoSpacing"/>
        <w:numPr>
          <w:ilvl w:val="0"/>
          <w:numId w:val="37"/>
        </w:numPr>
      </w:pPr>
      <w:r>
        <w:t>Have pre-settled status (meeting residency requirements), or</w:t>
      </w:r>
    </w:p>
    <w:p w14:paraId="6B701168" w14:textId="77777777" w:rsidR="004E5AE0" w:rsidRDefault="004E5AE0" w:rsidP="004E5AE0">
      <w:pPr>
        <w:pStyle w:val="NoSpacing"/>
        <w:numPr>
          <w:ilvl w:val="0"/>
          <w:numId w:val="37"/>
        </w:numPr>
      </w:pPr>
      <w:r>
        <w:t xml:space="preserve">Have indefinite leave to remain or </w:t>
      </w:r>
      <w:proofErr w:type="gramStart"/>
      <w:r>
        <w:t>enter</w:t>
      </w:r>
      <w:proofErr w:type="gramEnd"/>
    </w:p>
    <w:p w14:paraId="4558A097" w14:textId="77777777" w:rsidR="004E5AE0" w:rsidRDefault="004E5AE0" w:rsidP="004E5AE0">
      <w:pPr>
        <w:pStyle w:val="NoSpacing"/>
      </w:pPr>
    </w:p>
    <w:p w14:paraId="7415AA94" w14:textId="77777777" w:rsidR="004E5AE0" w:rsidRDefault="004E5AE0" w:rsidP="00191358">
      <w:pPr>
        <w:pStyle w:val="NoSpacing"/>
      </w:pPr>
      <w:r w:rsidRPr="007317DC">
        <w:t xml:space="preserve">If a candidate does not meet the criteria above, they would be classed as an </w:t>
      </w:r>
      <w:proofErr w:type="gramStart"/>
      <w:r w:rsidRPr="007317DC">
        <w:t>International</w:t>
      </w:r>
      <w:proofErr w:type="gramEnd"/>
      <w:r w:rsidRPr="007317DC">
        <w:t xml:space="preserve"> student.</w:t>
      </w:r>
    </w:p>
    <w:p w14:paraId="7E3DD4EA" w14:textId="77777777" w:rsidR="004E5AE0" w:rsidRDefault="004E5AE0" w:rsidP="004E5AE0">
      <w:pPr>
        <w:pStyle w:val="Bullets2"/>
        <w:numPr>
          <w:ilvl w:val="0"/>
          <w:numId w:val="0"/>
        </w:numPr>
      </w:pPr>
    </w:p>
    <w:p w14:paraId="251E1D9B" w14:textId="0CB89A42" w:rsidR="004E5AE0" w:rsidRPr="00191358" w:rsidRDefault="004E5AE0" w:rsidP="00191358">
      <w:pPr>
        <w:pStyle w:val="Text"/>
        <w:ind w:left="0"/>
        <w:rPr>
          <w:b/>
          <w:color w:val="2F5496" w:themeColor="accent5" w:themeShade="BF"/>
          <w:sz w:val="24"/>
        </w:rPr>
      </w:pPr>
      <w:r w:rsidRPr="00191358">
        <w:rPr>
          <w:b/>
          <w:color w:val="2F5496" w:themeColor="accent5" w:themeShade="BF"/>
          <w:sz w:val="24"/>
        </w:rPr>
        <w:t>Fees and Maintenance comprises:</w:t>
      </w:r>
    </w:p>
    <w:p w14:paraId="0F627BE2" w14:textId="746CF38B" w:rsidR="004E5AE0" w:rsidRPr="006E6D56" w:rsidRDefault="004E5AE0" w:rsidP="00191358">
      <w:pPr>
        <w:pStyle w:val="Bullets2"/>
        <w:tabs>
          <w:tab w:val="left" w:pos="426"/>
        </w:tabs>
        <w:ind w:left="426" w:hanging="426"/>
      </w:pPr>
      <w:r w:rsidRPr="006E6D56">
        <w:t xml:space="preserve">Your </w:t>
      </w:r>
      <w:proofErr w:type="gramStart"/>
      <w:r w:rsidRPr="006E6D56">
        <w:t>University</w:t>
      </w:r>
      <w:proofErr w:type="gramEnd"/>
      <w:r w:rsidRPr="006E6D56">
        <w:t xml:space="preserve"> tuition fees</w:t>
      </w:r>
      <w:r>
        <w:t xml:space="preserve"> paid at the rate for home students</w:t>
      </w:r>
      <w:r w:rsidRPr="006E6D56">
        <w:t xml:space="preserve">.  These are paid in full directly to your </w:t>
      </w:r>
      <w:proofErr w:type="gramStart"/>
      <w:r w:rsidRPr="006E6D56">
        <w:t>University</w:t>
      </w:r>
      <w:proofErr w:type="gramEnd"/>
      <w:r w:rsidRPr="006E6D56">
        <w:t xml:space="preserve">, </w:t>
      </w:r>
      <w:r>
        <w:t xml:space="preserve">you </w:t>
      </w:r>
      <w:r w:rsidRPr="006E6D56">
        <w:t>will not be required to pay anything towards your fees.</w:t>
      </w:r>
      <w:r w:rsidR="00191358">
        <w:t xml:space="preserve">  If you are an international student you will need to discuss payment of the balance of fees between the home fee</w:t>
      </w:r>
      <w:r w:rsidR="00FF3B5B">
        <w:t xml:space="preserve"> of £</w:t>
      </w:r>
      <w:proofErr w:type="gramStart"/>
      <w:r w:rsidR="00FF3B5B">
        <w:t>4,</w:t>
      </w:r>
      <w:r w:rsidR="001A7CE0">
        <w:t>7</w:t>
      </w:r>
      <w:r w:rsidR="009A2105">
        <w:t>86</w:t>
      </w:r>
      <w:r w:rsidR="001A7CE0">
        <w:t xml:space="preserve">  </w:t>
      </w:r>
      <w:r w:rsidR="00191358">
        <w:t>and</w:t>
      </w:r>
      <w:proofErr w:type="gramEnd"/>
      <w:r w:rsidR="00191358">
        <w:t xml:space="preserve"> international fee</w:t>
      </w:r>
      <w:r w:rsidR="00FF3B5B">
        <w:t>s</w:t>
      </w:r>
      <w:r w:rsidR="00191358">
        <w:t xml:space="preserve"> with your home institution.</w:t>
      </w:r>
    </w:p>
    <w:p w14:paraId="503745E6" w14:textId="0DACCB00" w:rsidR="004E5AE0" w:rsidRDefault="004E5AE0" w:rsidP="00191358">
      <w:pPr>
        <w:pStyle w:val="Bullets2"/>
        <w:tabs>
          <w:tab w:val="left" w:pos="426"/>
        </w:tabs>
        <w:ind w:left="426" w:hanging="426"/>
      </w:pPr>
      <w:r w:rsidRPr="006E6D56">
        <w:t>A tax-free maintenance stipend to pay your living costs.  This is currently set at £</w:t>
      </w:r>
      <w:r w:rsidR="009A2105">
        <w:t>19,237</w:t>
      </w:r>
      <w:r w:rsidRPr="006E6D56">
        <w:t xml:space="preserve">.  For those studying at </w:t>
      </w:r>
      <w:r w:rsidR="00F07E5D" w:rsidRPr="006E6D56">
        <w:t>universities</w:t>
      </w:r>
      <w:r w:rsidRPr="006E6D56">
        <w:t xml:space="preserve"> based in London, there is an additional £2,000 per year paid as London Weighting, reflecting the higher cost of living in London.  (Note that you will not receive the London Weighting payment if you choose to live in London whilst studying at a University outside London).</w:t>
      </w:r>
      <w:r>
        <w:t xml:space="preserve">  </w:t>
      </w:r>
    </w:p>
    <w:p w14:paraId="73815641" w14:textId="77777777" w:rsidR="004E5AE0" w:rsidRDefault="004E5AE0" w:rsidP="004E5AE0">
      <w:pPr>
        <w:pStyle w:val="Bullets2"/>
        <w:numPr>
          <w:ilvl w:val="0"/>
          <w:numId w:val="0"/>
        </w:numPr>
        <w:ind w:left="567"/>
      </w:pPr>
    </w:p>
    <w:p w14:paraId="4353665A" w14:textId="44CEBF27" w:rsidR="00191358" w:rsidRPr="00301BB5" w:rsidRDefault="00191358" w:rsidP="00191358">
      <w:pPr>
        <w:rPr>
          <w:b/>
          <w:color w:val="2F5496" w:themeColor="accent5" w:themeShade="BF"/>
          <w:sz w:val="32"/>
          <w:u w:val="single"/>
        </w:rPr>
      </w:pPr>
      <w:r w:rsidRPr="00301BB5">
        <w:rPr>
          <w:b/>
          <w:color w:val="2F5496" w:themeColor="accent5" w:themeShade="BF"/>
          <w:sz w:val="32"/>
          <w:u w:val="single"/>
        </w:rPr>
        <w:t xml:space="preserve">Section 2: </w:t>
      </w:r>
      <w:r w:rsidRPr="00301BB5">
        <w:rPr>
          <w:b/>
          <w:color w:val="2F5496" w:themeColor="accent5" w:themeShade="BF"/>
          <w:sz w:val="32"/>
          <w:u w:val="single"/>
        </w:rPr>
        <w:tab/>
        <w:t>Research Project Description</w:t>
      </w:r>
    </w:p>
    <w:p w14:paraId="73C070B4" w14:textId="77777777" w:rsidR="00191358" w:rsidRDefault="00191358" w:rsidP="00191358">
      <w:pPr>
        <w:pStyle w:val="Text"/>
        <w:spacing w:after="0"/>
        <w:ind w:left="0"/>
      </w:pPr>
    </w:p>
    <w:p w14:paraId="718A6162" w14:textId="0DC06FD9" w:rsidR="00191358" w:rsidRDefault="003E6BF5" w:rsidP="00191358">
      <w:pPr>
        <w:pStyle w:val="Text"/>
        <w:ind w:left="0"/>
      </w:pPr>
      <w:r w:rsidRPr="003E6BF5">
        <w:rPr>
          <w:b/>
          <w:color w:val="2F5496" w:themeColor="accent5" w:themeShade="BF"/>
          <w:sz w:val="24"/>
        </w:rPr>
        <w:t>04. Research Project Description:</w:t>
      </w:r>
      <w:r>
        <w:t xml:space="preserve">  </w:t>
      </w:r>
      <w:r w:rsidR="00191358">
        <w:t>You should discuss the content of this section with your proposed supervisor(s).  The Techne assessment process will look for evidence of high quality and strong potential for doctoral study (evidence of feasibility, intellectual purpose and originality, reasons for undertaking your proposed study, appropriateness of approach, awareness of the research context, etc.).</w:t>
      </w:r>
    </w:p>
    <w:p w14:paraId="64C6F2DF" w14:textId="77777777" w:rsidR="00191358" w:rsidRDefault="00191358" w:rsidP="00191358">
      <w:pPr>
        <w:pStyle w:val="Text"/>
        <w:ind w:left="0"/>
      </w:pPr>
      <w:r>
        <w:t>If your application is successful, then the Title and Synopsis will be used on the Techne website and in reporting to the AHRC.</w:t>
      </w:r>
    </w:p>
    <w:p w14:paraId="6AD211C2" w14:textId="50FD643F" w:rsidR="00191358" w:rsidRPr="00772491" w:rsidRDefault="003E6BF5" w:rsidP="00191358">
      <w:pPr>
        <w:rPr>
          <w:sz w:val="24"/>
        </w:rPr>
      </w:pPr>
      <w:r>
        <w:rPr>
          <w:b/>
          <w:color w:val="2F5496" w:themeColor="accent5" w:themeShade="BF"/>
          <w:sz w:val="24"/>
        </w:rPr>
        <w:t>04a. Project t</w:t>
      </w:r>
      <w:r w:rsidR="00191358" w:rsidRPr="00301BB5">
        <w:rPr>
          <w:b/>
          <w:color w:val="2F5496" w:themeColor="accent5" w:themeShade="BF"/>
          <w:sz w:val="24"/>
        </w:rPr>
        <w:t>itle</w:t>
      </w:r>
      <w:r w:rsidR="00191358">
        <w:rPr>
          <w:b/>
          <w:color w:val="2F5496" w:themeColor="accent5" w:themeShade="BF"/>
        </w:rPr>
        <w:t xml:space="preserve">:  </w:t>
      </w:r>
      <w:r w:rsidR="00191358" w:rsidRPr="00772491">
        <w:rPr>
          <w:sz w:val="24"/>
        </w:rPr>
        <w:t>Please use a maximum of 20 words.</w:t>
      </w:r>
    </w:p>
    <w:p w14:paraId="3D4E4BB1" w14:textId="77777777" w:rsidR="00191358" w:rsidRPr="00191358" w:rsidRDefault="00191358" w:rsidP="00191358">
      <w:pPr>
        <w:rPr>
          <w:b/>
          <w:color w:val="2F5496" w:themeColor="accent5" w:themeShade="BF"/>
        </w:rPr>
      </w:pPr>
    </w:p>
    <w:p w14:paraId="59A6A9D7" w14:textId="10B4698A" w:rsidR="00191358" w:rsidRDefault="003E6BF5" w:rsidP="00191358">
      <w:r>
        <w:rPr>
          <w:b/>
          <w:color w:val="2F5496" w:themeColor="accent5" w:themeShade="BF"/>
          <w:sz w:val="24"/>
        </w:rPr>
        <w:lastRenderedPageBreak/>
        <w:t xml:space="preserve">04b. </w:t>
      </w:r>
      <w:r w:rsidR="00191358" w:rsidRPr="00301BB5">
        <w:rPr>
          <w:b/>
          <w:color w:val="2F5496" w:themeColor="accent5" w:themeShade="BF"/>
          <w:sz w:val="24"/>
        </w:rPr>
        <w:t>Synopsis</w:t>
      </w:r>
      <w:r w:rsidR="00191358">
        <w:rPr>
          <w:b/>
          <w:color w:val="2F5496" w:themeColor="accent5" w:themeShade="BF"/>
        </w:rPr>
        <w:t xml:space="preserve">:  </w:t>
      </w:r>
      <w:r w:rsidR="00191358">
        <w:t xml:space="preserve">Please write for a general (i.e. non-specialist) </w:t>
      </w:r>
      <w:proofErr w:type="gramStart"/>
      <w:r w:rsidR="00191358">
        <w:t>audience, and</w:t>
      </w:r>
      <w:proofErr w:type="gramEnd"/>
      <w:r w:rsidR="00191358">
        <w:t xml:space="preserve"> use no more than 300 words.</w:t>
      </w:r>
    </w:p>
    <w:p w14:paraId="093C5150" w14:textId="77777777" w:rsidR="00301BB5" w:rsidRDefault="00301BB5" w:rsidP="00191358"/>
    <w:p w14:paraId="3284BEC4" w14:textId="6513042D" w:rsidR="00191358" w:rsidRDefault="003E6BF5" w:rsidP="00301BB5">
      <w:r>
        <w:rPr>
          <w:b/>
          <w:color w:val="2F5496" w:themeColor="accent5" w:themeShade="BF"/>
          <w:sz w:val="24"/>
        </w:rPr>
        <w:t xml:space="preserve">04c. </w:t>
      </w:r>
      <w:r w:rsidR="00191358" w:rsidRPr="00301BB5">
        <w:rPr>
          <w:b/>
          <w:color w:val="2F5496" w:themeColor="accent5" w:themeShade="BF"/>
          <w:sz w:val="24"/>
        </w:rPr>
        <w:t>Description</w:t>
      </w:r>
      <w:r w:rsidR="00301BB5">
        <w:rPr>
          <w:b/>
          <w:color w:val="2F5496" w:themeColor="accent5" w:themeShade="BF"/>
        </w:rPr>
        <w:t xml:space="preserve">:  </w:t>
      </w:r>
      <w:r w:rsidR="00191358">
        <w:t xml:space="preserve">Use clear and concise language, avoiding jargon.  Bear in mind that the Techne reviewers assessing your application will not all be experts in your </w:t>
      </w:r>
      <w:proofErr w:type="gramStart"/>
      <w:r w:rsidR="00191358">
        <w:t>particular specialist</w:t>
      </w:r>
      <w:proofErr w:type="gramEnd"/>
      <w:r w:rsidR="00191358">
        <w:t xml:space="preserve"> field.</w:t>
      </w:r>
    </w:p>
    <w:p w14:paraId="29973348" w14:textId="77777777" w:rsidR="00191358" w:rsidRDefault="00191358" w:rsidP="00301BB5">
      <w:pPr>
        <w:pStyle w:val="Text"/>
        <w:spacing w:after="0"/>
        <w:ind w:left="0"/>
      </w:pPr>
      <w:r>
        <w:t>Describe the proposed research in terms of the following:</w:t>
      </w:r>
    </w:p>
    <w:p w14:paraId="28970EF9" w14:textId="77777777" w:rsidR="00191358" w:rsidRPr="009127C8" w:rsidRDefault="00191358" w:rsidP="00301BB5">
      <w:pPr>
        <w:pStyle w:val="Bullets2"/>
        <w:ind w:left="426" w:hanging="426"/>
      </w:pPr>
      <w:r w:rsidRPr="009127C8">
        <w:t>Your research questions and why they are important or relevant.  What contribution to knowledge will be made?  What will be the outcomes of your research?</w:t>
      </w:r>
    </w:p>
    <w:p w14:paraId="46263AAD" w14:textId="77777777" w:rsidR="00191358" w:rsidRPr="009127C8" w:rsidRDefault="00191358" w:rsidP="00301BB5">
      <w:pPr>
        <w:pStyle w:val="Bullets2"/>
        <w:ind w:left="426" w:hanging="426"/>
      </w:pPr>
      <w:r w:rsidRPr="009127C8">
        <w:t>Your knowledge of the subject area including key literature, people, and recent findings.</w:t>
      </w:r>
    </w:p>
    <w:p w14:paraId="43A5DEFB" w14:textId="77777777" w:rsidR="00191358" w:rsidRPr="009127C8" w:rsidRDefault="00191358" w:rsidP="00301BB5">
      <w:pPr>
        <w:pStyle w:val="Bullets2"/>
        <w:ind w:left="426" w:hanging="426"/>
      </w:pPr>
      <w:r w:rsidRPr="009127C8">
        <w:t>Methods and approaches that will be used.</w:t>
      </w:r>
    </w:p>
    <w:p w14:paraId="4D681EBF" w14:textId="77777777" w:rsidR="00191358" w:rsidRPr="009127C8" w:rsidRDefault="00191358" w:rsidP="00301BB5">
      <w:pPr>
        <w:pStyle w:val="Bullets2"/>
        <w:ind w:left="426" w:hanging="426"/>
      </w:pPr>
      <w:r w:rsidRPr="009127C8">
        <w:t xml:space="preserve">Research plan, </w:t>
      </w:r>
      <w:proofErr w:type="gramStart"/>
      <w:r w:rsidRPr="009127C8">
        <w:t>timetable</w:t>
      </w:r>
      <w:proofErr w:type="gramEnd"/>
      <w:r w:rsidRPr="009127C8">
        <w:t xml:space="preserve"> and challenges.</w:t>
      </w:r>
    </w:p>
    <w:p w14:paraId="2E705DE1" w14:textId="77777777" w:rsidR="00191358" w:rsidRDefault="00191358" w:rsidP="00191358">
      <w:pPr>
        <w:pStyle w:val="Spacer"/>
      </w:pPr>
    </w:p>
    <w:p w14:paraId="27CE4812" w14:textId="77777777" w:rsidR="00191358" w:rsidRDefault="00191358" w:rsidP="00301BB5">
      <w:pPr>
        <w:pStyle w:val="Text"/>
        <w:ind w:left="0"/>
      </w:pPr>
      <w:r>
        <w:t>If your research project is interdisciplinary, you should indicate your current level of expertise in the relevant disciplines.  There is no expectation that you will be fully expert in all relevant disciplines, but Techne will assess whether it is feasible for you to acquire any necessary new methodological knowledge and understanding in the time available.</w:t>
      </w:r>
    </w:p>
    <w:p w14:paraId="2FAFB162" w14:textId="77777777" w:rsidR="00191358" w:rsidRDefault="00191358" w:rsidP="00301BB5">
      <w:pPr>
        <w:pStyle w:val="Text"/>
        <w:keepNext w:val="0"/>
        <w:ind w:left="0"/>
      </w:pPr>
      <w:r>
        <w:t>The word limit for this section is 1200 words.  Note that it is not possible to enter formatting such as bold or italics in the Portal, only plain text.  Applicants will not be penalised for failing to use italics in referencing.</w:t>
      </w:r>
    </w:p>
    <w:p w14:paraId="3D8E0163" w14:textId="4780AD83" w:rsidR="00191358" w:rsidRDefault="009F7C48" w:rsidP="00301BB5">
      <w:r>
        <w:rPr>
          <w:b/>
          <w:color w:val="2F5496" w:themeColor="accent5" w:themeShade="BF"/>
          <w:sz w:val="24"/>
        </w:rPr>
        <w:t xml:space="preserve">04d.  </w:t>
      </w:r>
      <w:r w:rsidR="00191358" w:rsidRPr="00301BB5">
        <w:rPr>
          <w:b/>
          <w:color w:val="2F5496" w:themeColor="accent5" w:themeShade="BF"/>
          <w:sz w:val="24"/>
        </w:rPr>
        <w:t>Bibliographic References</w:t>
      </w:r>
      <w:r w:rsidR="00301BB5">
        <w:rPr>
          <w:b/>
          <w:color w:val="2F5496" w:themeColor="accent5" w:themeShade="BF"/>
        </w:rPr>
        <w:t xml:space="preserve">:  </w:t>
      </w:r>
      <w:r w:rsidR="00191358">
        <w:t>Please insert bibliographic references here</w:t>
      </w:r>
      <w:r w:rsidR="00301BB5">
        <w:t xml:space="preserve"> rather than using footnotes.</w:t>
      </w:r>
      <w:r w:rsidR="00191358">
        <w:t xml:space="preserve">  Please enter no more than 20 references.</w:t>
      </w:r>
    </w:p>
    <w:p w14:paraId="35E3C373" w14:textId="77777777" w:rsidR="00301BB5" w:rsidRPr="00301BB5" w:rsidRDefault="00301BB5" w:rsidP="00301BB5">
      <w:pPr>
        <w:rPr>
          <w:b/>
          <w:color w:val="2F5496" w:themeColor="accent5" w:themeShade="BF"/>
        </w:rPr>
      </w:pPr>
    </w:p>
    <w:p w14:paraId="79E332D7" w14:textId="229591D9" w:rsidR="00191358" w:rsidRDefault="009F7C48" w:rsidP="00301BB5">
      <w:r>
        <w:rPr>
          <w:b/>
          <w:color w:val="2F5496" w:themeColor="accent5" w:themeShade="BF"/>
          <w:sz w:val="24"/>
        </w:rPr>
        <w:t xml:space="preserve">04e. </w:t>
      </w:r>
      <w:r w:rsidR="00191358" w:rsidRPr="00301BB5">
        <w:rPr>
          <w:b/>
          <w:color w:val="2F5496" w:themeColor="accent5" w:themeShade="BF"/>
          <w:sz w:val="24"/>
        </w:rPr>
        <w:t>Website links</w:t>
      </w:r>
      <w:r w:rsidR="00301BB5">
        <w:rPr>
          <w:b/>
          <w:color w:val="2F5496" w:themeColor="accent5" w:themeShade="BF"/>
        </w:rPr>
        <w:t xml:space="preserve">:  </w:t>
      </w:r>
      <w:r w:rsidR="00191358">
        <w:t>Optionally provide up to four links to websites with images/audio/film that support your application.  Be aware that Techne reviewers have strict deadlines to complete their assessment of your application, and therefore will have limited time to review linked material.</w:t>
      </w:r>
    </w:p>
    <w:p w14:paraId="62E92883" w14:textId="77777777" w:rsidR="00301BB5" w:rsidRPr="00301BB5" w:rsidRDefault="00301BB5" w:rsidP="00301BB5">
      <w:pPr>
        <w:rPr>
          <w:b/>
          <w:color w:val="2F5496" w:themeColor="accent5" w:themeShade="BF"/>
        </w:rPr>
      </w:pPr>
    </w:p>
    <w:p w14:paraId="6C7BC2B2" w14:textId="5BE8BE7F" w:rsidR="00301BB5" w:rsidRDefault="009F7C48" w:rsidP="00301BB5">
      <w:r>
        <w:rPr>
          <w:b/>
          <w:color w:val="2F5496" w:themeColor="accent5" w:themeShade="BF"/>
          <w:sz w:val="24"/>
        </w:rPr>
        <w:t xml:space="preserve">05. </w:t>
      </w:r>
      <w:r w:rsidR="00301BB5" w:rsidRPr="00301BB5">
        <w:rPr>
          <w:b/>
          <w:color w:val="2F5496" w:themeColor="accent5" w:themeShade="BF"/>
          <w:sz w:val="24"/>
        </w:rPr>
        <w:t>Are you applying for a Collaborative Doctoral Award?</w:t>
      </w:r>
      <w:r w:rsidR="00301BB5">
        <w:rPr>
          <w:b/>
          <w:color w:val="2F5496" w:themeColor="accent5" w:themeShade="BF"/>
          <w:sz w:val="24"/>
        </w:rPr>
        <w:t xml:space="preserve">  </w:t>
      </w:r>
      <w:r w:rsidR="00301BB5">
        <w:t xml:space="preserve">Please indicate here if you have been previously notified that you are a Collaborative Doctoral Award (CDA) applicant.  If so, you will be asked to list the partner organisations here along with additional details.  Please discuss this with your </w:t>
      </w:r>
      <w:proofErr w:type="gramStart"/>
      <w:r w:rsidR="00301BB5">
        <w:t>Supervisor</w:t>
      </w:r>
      <w:proofErr w:type="gramEnd"/>
      <w:r w:rsidR="00301BB5">
        <w:t xml:space="preserve"> as information from the approved EOI (Expression of Interest) will need to be inserted.</w:t>
      </w:r>
    </w:p>
    <w:p w14:paraId="701EB40A" w14:textId="77777777" w:rsidR="00191358" w:rsidRDefault="00191358" w:rsidP="00681028">
      <w:pPr>
        <w:rPr>
          <w:b/>
          <w:color w:val="2F5496" w:themeColor="accent5" w:themeShade="BF"/>
          <w:sz w:val="32"/>
        </w:rPr>
      </w:pPr>
    </w:p>
    <w:p w14:paraId="59150E40" w14:textId="63B72715" w:rsidR="00301BB5" w:rsidRPr="00301BB5" w:rsidRDefault="00301BB5" w:rsidP="00301BB5">
      <w:pPr>
        <w:rPr>
          <w:b/>
          <w:color w:val="2F5496" w:themeColor="accent5" w:themeShade="BF"/>
          <w:sz w:val="32"/>
          <w:u w:val="single"/>
        </w:rPr>
      </w:pPr>
      <w:r w:rsidRPr="00301BB5">
        <w:rPr>
          <w:b/>
          <w:color w:val="2F5496" w:themeColor="accent5" w:themeShade="BF"/>
          <w:sz w:val="32"/>
          <w:u w:val="single"/>
        </w:rPr>
        <w:t xml:space="preserve">Section 3: </w:t>
      </w:r>
      <w:r w:rsidRPr="00301BB5">
        <w:rPr>
          <w:b/>
          <w:color w:val="2F5496" w:themeColor="accent5" w:themeShade="BF"/>
          <w:sz w:val="32"/>
          <w:u w:val="single"/>
        </w:rPr>
        <w:tab/>
        <w:t>Duration of Study</w:t>
      </w:r>
    </w:p>
    <w:p w14:paraId="4D62183B" w14:textId="77777777" w:rsidR="00301BB5" w:rsidRDefault="00301BB5" w:rsidP="00301BB5">
      <w:pPr>
        <w:pStyle w:val="Text"/>
        <w:spacing w:after="0"/>
      </w:pPr>
    </w:p>
    <w:p w14:paraId="14C4C1B7" w14:textId="37A18C84" w:rsidR="005E2079" w:rsidRDefault="009F7C48" w:rsidP="00301BB5">
      <w:pPr>
        <w:pStyle w:val="Text"/>
        <w:ind w:left="0"/>
      </w:pPr>
      <w:r w:rsidRPr="009F7C48">
        <w:rPr>
          <w:b/>
          <w:color w:val="2F5496" w:themeColor="accent5" w:themeShade="BF"/>
          <w:sz w:val="24"/>
        </w:rPr>
        <w:t>06:  Have you already started your PhD:</w:t>
      </w:r>
      <w:r>
        <w:t xml:space="preserve">  </w:t>
      </w:r>
      <w:r w:rsidR="00301BB5">
        <w:t>Please indicate whether you will be studying Full-time or Part-time.  The period of Part-time is calculated at 50%.  Please discuss with your supervisor which mode is most suitable for you.</w:t>
      </w:r>
    </w:p>
    <w:p w14:paraId="34ECB9C3" w14:textId="77777777" w:rsidR="00301BB5" w:rsidRDefault="00301BB5" w:rsidP="00301BB5">
      <w:pPr>
        <w:pStyle w:val="Text"/>
        <w:spacing w:after="0"/>
        <w:ind w:left="0"/>
      </w:pPr>
      <w:r>
        <w:t xml:space="preserve">The funding period is made up:  </w:t>
      </w:r>
    </w:p>
    <w:p w14:paraId="789F4401" w14:textId="77777777" w:rsidR="00301BB5" w:rsidRDefault="00301BB5" w:rsidP="00301BB5">
      <w:pPr>
        <w:pStyle w:val="Text"/>
        <w:numPr>
          <w:ilvl w:val="0"/>
          <w:numId w:val="26"/>
        </w:numPr>
        <w:spacing w:after="0"/>
        <w:ind w:left="567" w:hanging="567"/>
      </w:pPr>
      <w:r>
        <w:t>Basic core study:  3 years full time (or 6 years part time)</w:t>
      </w:r>
    </w:p>
    <w:p w14:paraId="1100D639" w14:textId="77777777" w:rsidR="00301BB5" w:rsidRDefault="00301BB5" w:rsidP="00301BB5">
      <w:pPr>
        <w:pStyle w:val="Text"/>
        <w:numPr>
          <w:ilvl w:val="0"/>
          <w:numId w:val="26"/>
        </w:numPr>
        <w:spacing w:after="0"/>
        <w:ind w:left="567" w:hanging="567"/>
      </w:pPr>
      <w:r>
        <w:t>Preparing for submission:  6 months full time (or 1 year part time)</w:t>
      </w:r>
    </w:p>
    <w:p w14:paraId="682705EC" w14:textId="77777777" w:rsidR="00301BB5" w:rsidRPr="002F665D" w:rsidRDefault="00301BB5" w:rsidP="00301BB5">
      <w:pPr>
        <w:ind w:firstLine="567"/>
        <w:rPr>
          <w:color w:val="2E74B5" w:themeColor="accent1" w:themeShade="BF"/>
          <w:sz w:val="14"/>
        </w:rPr>
      </w:pPr>
    </w:p>
    <w:p w14:paraId="00A5CC8E" w14:textId="73A51F00" w:rsidR="005E2079" w:rsidRDefault="00301BB5" w:rsidP="00301BB5">
      <w:r w:rsidRPr="00301BB5">
        <w:rPr>
          <w:b/>
          <w:color w:val="2F5496" w:themeColor="accent5" w:themeShade="BF"/>
          <w:sz w:val="24"/>
        </w:rPr>
        <w:t xml:space="preserve">Funding period </w:t>
      </w:r>
      <w:r w:rsidRPr="00301BB5">
        <w:rPr>
          <w:b/>
          <w:color w:val="2F5496" w:themeColor="accent5" w:themeShade="BF"/>
          <w:sz w:val="24"/>
          <w:u w:val="single"/>
        </w:rPr>
        <w:t>PhD not started</w:t>
      </w:r>
      <w:r>
        <w:rPr>
          <w:b/>
          <w:color w:val="2F5496" w:themeColor="accent5" w:themeShade="BF"/>
          <w:sz w:val="24"/>
          <w:u w:val="single"/>
        </w:rPr>
        <w:t xml:space="preserve">:  </w:t>
      </w:r>
      <w:r>
        <w:t>Please indicate if you are applying for full time or part time.</w:t>
      </w:r>
    </w:p>
    <w:p w14:paraId="3AAC7830" w14:textId="77777777" w:rsidR="00301BB5" w:rsidRDefault="00301BB5" w:rsidP="00301BB5"/>
    <w:p w14:paraId="5A0940B2" w14:textId="26053D56" w:rsidR="00301BB5" w:rsidRPr="004F21F9" w:rsidRDefault="00301BB5" w:rsidP="00E2683F">
      <w:r w:rsidRPr="00E2683F">
        <w:rPr>
          <w:b/>
          <w:color w:val="2F5496" w:themeColor="accent5" w:themeShade="BF"/>
          <w:sz w:val="24"/>
        </w:rPr>
        <w:t xml:space="preserve">Funding period for </w:t>
      </w:r>
      <w:r w:rsidRPr="00E2683F">
        <w:rPr>
          <w:b/>
          <w:color w:val="2F5496" w:themeColor="accent5" w:themeShade="BF"/>
          <w:sz w:val="24"/>
          <w:u w:val="single"/>
        </w:rPr>
        <w:t>PhD already started</w:t>
      </w:r>
      <w:r w:rsidR="00925C1C">
        <w:rPr>
          <w:b/>
          <w:color w:val="2F5496" w:themeColor="accent5" w:themeShade="BF"/>
          <w:sz w:val="24"/>
          <w:u w:val="single"/>
        </w:rPr>
        <w:t xml:space="preserve"> (</w:t>
      </w:r>
      <w:r w:rsidR="00925C1C" w:rsidRPr="00925C1C">
        <w:rPr>
          <w:bCs/>
          <w:color w:val="2F5496" w:themeColor="accent5" w:themeShade="BF"/>
          <w:sz w:val="24"/>
          <w:u w:val="single"/>
        </w:rPr>
        <w:t>apologies, this will appear as 10a. in your application form, a bug in the system</w:t>
      </w:r>
      <w:r w:rsidR="00925C1C">
        <w:rPr>
          <w:bCs/>
          <w:color w:val="2F5496" w:themeColor="accent5" w:themeShade="BF"/>
          <w:sz w:val="24"/>
          <w:u w:val="single"/>
        </w:rPr>
        <w:t>!</w:t>
      </w:r>
      <w:r w:rsidR="00925C1C">
        <w:rPr>
          <w:b/>
          <w:color w:val="2F5496" w:themeColor="accent5" w:themeShade="BF"/>
          <w:sz w:val="24"/>
          <w:u w:val="single"/>
        </w:rPr>
        <w:t>)</w:t>
      </w:r>
      <w:r w:rsidR="00E2683F" w:rsidRPr="00E2683F">
        <w:rPr>
          <w:b/>
          <w:color w:val="2F5496" w:themeColor="accent5" w:themeShade="BF"/>
          <w:sz w:val="24"/>
          <w:u w:val="single"/>
        </w:rPr>
        <w:t>:</w:t>
      </w:r>
      <w:r w:rsidR="00E2683F">
        <w:rPr>
          <w:b/>
          <w:color w:val="2F5496" w:themeColor="accent5" w:themeShade="BF"/>
          <w:sz w:val="24"/>
          <w:u w:val="single"/>
        </w:rPr>
        <w:t xml:space="preserve">   </w:t>
      </w:r>
      <w:r w:rsidRPr="004535F5">
        <w:t xml:space="preserve">To be eligible for </w:t>
      </w:r>
      <w:r>
        <w:rPr>
          <w:rFonts w:cs="Arial"/>
        </w:rPr>
        <w:t>Techne</w:t>
      </w:r>
      <w:r>
        <w:t xml:space="preserve"> </w:t>
      </w:r>
      <w:r w:rsidRPr="004535F5">
        <w:t xml:space="preserve">funding, you must have at least 50% </w:t>
      </w:r>
      <w:r w:rsidRPr="004F21F9">
        <w:t xml:space="preserve">of your PhD period remaining at the point when the funding starts (1st October).  This is calculated </w:t>
      </w:r>
      <w:proofErr w:type="gramStart"/>
      <w:r w:rsidRPr="004F21F9">
        <w:t>on the basis of</w:t>
      </w:r>
      <w:proofErr w:type="gramEnd"/>
      <w:r w:rsidRPr="004F21F9">
        <w:t xml:space="preserve"> a 3.5-year study period, you will need to have 21 months remaining.  For Part time based on a 7-year study period at 50% you will need to have 42 months remaining.  </w:t>
      </w:r>
    </w:p>
    <w:p w14:paraId="75F7383E" w14:textId="2835A50D" w:rsidR="007F4113" w:rsidRPr="004F21F9" w:rsidRDefault="007F4113" w:rsidP="00E2683F"/>
    <w:p w14:paraId="2D09A762" w14:textId="49429813" w:rsidR="007F4113" w:rsidRPr="004F21F9" w:rsidRDefault="007F4113" w:rsidP="00E2683F">
      <w:r w:rsidRPr="004F21F9">
        <w:t xml:space="preserve">i.e. If you have completed </w:t>
      </w:r>
      <w:proofErr w:type="gramStart"/>
      <w:r w:rsidRPr="004F21F9">
        <w:t>1 year</w:t>
      </w:r>
      <w:proofErr w:type="gramEnd"/>
      <w:r w:rsidRPr="004F21F9">
        <w:t xml:space="preserve"> full time or 2 years part time before your funding starts, you will be entitled to 2.5 years full time from 1 October i.e. your period of funding will be the balance of the period remaining.</w:t>
      </w:r>
    </w:p>
    <w:p w14:paraId="274C41EC" w14:textId="77777777" w:rsidR="00E2683F" w:rsidRPr="004F21F9" w:rsidRDefault="00E2683F" w:rsidP="00E2683F"/>
    <w:p w14:paraId="263E1D11" w14:textId="3848BF91" w:rsidR="004F21F9" w:rsidRDefault="004F21F9" w:rsidP="004F21F9">
      <w:pPr>
        <w:pStyle w:val="Text"/>
        <w:keepNext w:val="0"/>
        <w:ind w:left="0"/>
      </w:pPr>
      <w:r w:rsidRPr="004F21F9">
        <w:t>You will need to confirm the mode of study that you have been studying in if you have already started your studies and are applying for Techne funding.</w:t>
      </w:r>
    </w:p>
    <w:p w14:paraId="59E9DE56" w14:textId="77777777" w:rsidR="004F21F9" w:rsidRPr="004F21F9" w:rsidRDefault="004F21F9" w:rsidP="004F21F9">
      <w:pPr>
        <w:pStyle w:val="Text"/>
        <w:keepNext w:val="0"/>
        <w:spacing w:after="0"/>
        <w:ind w:left="0"/>
      </w:pPr>
    </w:p>
    <w:p w14:paraId="5556141D" w14:textId="7C038013" w:rsidR="001A7CE0" w:rsidRPr="004F21F9" w:rsidRDefault="001A7CE0" w:rsidP="00E2683F">
      <w:pPr>
        <w:pStyle w:val="Text"/>
        <w:keepNext w:val="0"/>
        <w:ind w:left="0"/>
      </w:pPr>
      <w:r w:rsidRPr="004F21F9">
        <w:t xml:space="preserve">You will be asked whether you are currently receiving funding from another source.  Students cannot receive a </w:t>
      </w:r>
      <w:hyperlink r:id="rId23" w:history="1">
        <w:r w:rsidRPr="004F21F9">
          <w:rPr>
            <w:rStyle w:val="Hyperlink"/>
          </w:rPr>
          <w:t>Government-funded Doctoral Loan simultaneously with UKRI funding</w:t>
        </w:r>
      </w:hyperlink>
      <w:r w:rsidR="00F30B7C" w:rsidRPr="004F21F9">
        <w:t xml:space="preserve"> (paragraph TGC 5.2.3)</w:t>
      </w:r>
      <w:r w:rsidRPr="004F21F9">
        <w:t xml:space="preserve">.  </w:t>
      </w:r>
      <w:r w:rsidR="001529C5" w:rsidRPr="004F21F9">
        <w:t>You will also be signposted to UKRI rules on funding of research from multiple sources.</w:t>
      </w:r>
    </w:p>
    <w:p w14:paraId="1EBC57BB" w14:textId="44884B1F" w:rsidR="009A2105" w:rsidRDefault="00301BB5" w:rsidP="00E2683F">
      <w:pPr>
        <w:pStyle w:val="Text"/>
        <w:keepNext w:val="0"/>
        <w:ind w:left="0"/>
      </w:pPr>
      <w:r w:rsidRPr="004F21F9">
        <w:t>Please enter the total number of months you are applying for.</w:t>
      </w:r>
    </w:p>
    <w:p w14:paraId="1BA9EF9F" w14:textId="0FE3FBAC" w:rsidR="009A2105" w:rsidRDefault="00BD4A06" w:rsidP="00E2683F">
      <w:pPr>
        <w:pStyle w:val="Text"/>
        <w:keepNext w:val="0"/>
        <w:ind w:left="0"/>
      </w:pPr>
      <w:r w:rsidRPr="00432B27">
        <w:rPr>
          <w:b/>
          <w:color w:val="2F5496" w:themeColor="accent5" w:themeShade="BF"/>
          <w:sz w:val="24"/>
        </w:rPr>
        <w:t>External Funding:</w:t>
      </w:r>
      <w:r>
        <w:t xml:space="preserve">  </w:t>
      </w:r>
      <w:r w:rsidR="009A2105" w:rsidRPr="009A2105">
        <w:t>Please note that you may not receive a Government Funded Postgraduate Doctoral Loan simultaneously with UKRI funding</w:t>
      </w:r>
      <w:r w:rsidR="00432B27">
        <w:t xml:space="preserve"> and other funding</w:t>
      </w:r>
      <w:r w:rsidR="009A2105" w:rsidRPr="009A2105">
        <w:t xml:space="preserve"> </w:t>
      </w:r>
      <w:r w:rsidR="00432B27">
        <w:t xml:space="preserve">sources </w:t>
      </w:r>
      <w:r w:rsidR="008052E3">
        <w:t xml:space="preserve">such as a </w:t>
      </w:r>
      <w:r w:rsidR="009A2105" w:rsidRPr="009A2105">
        <w:t xml:space="preserve">Doctoral Loan </w:t>
      </w:r>
      <w:r w:rsidR="00432B27">
        <w:t xml:space="preserve">which </w:t>
      </w:r>
      <w:r w:rsidR="009A2105" w:rsidRPr="009A2105">
        <w:t>would need to cease</w:t>
      </w:r>
      <w:r w:rsidR="008052E3">
        <w:t>.  You may not be funded by more than one grant and will need to decide which funding stream you wish to use and may not be entitled to the UKRI funding.  P</w:t>
      </w:r>
      <w:r w:rsidR="009A2105" w:rsidRPr="009A2105">
        <w:t xml:space="preserve">lease see paragraph TGC 5.2.3 in the </w:t>
      </w:r>
      <w:hyperlink r:id="rId24" w:history="1">
        <w:r w:rsidR="009A2105" w:rsidRPr="008052E3">
          <w:rPr>
            <w:rStyle w:val="Hyperlink"/>
          </w:rPr>
          <w:t xml:space="preserve">UKRI </w:t>
        </w:r>
        <w:r w:rsidR="008052E3" w:rsidRPr="008052E3">
          <w:rPr>
            <w:rStyle w:val="Hyperlink"/>
          </w:rPr>
          <w:t xml:space="preserve">Training Grant Funding </w:t>
        </w:r>
        <w:r w:rsidR="009A2105" w:rsidRPr="008052E3">
          <w:rPr>
            <w:rStyle w:val="Hyperlink"/>
          </w:rPr>
          <w:t>Guidance</w:t>
        </w:r>
      </w:hyperlink>
      <w:r w:rsidR="009A2105" w:rsidRPr="009A2105">
        <w:t xml:space="preserve"> in relation to UKRI rules on funding from other sources for the same research.</w:t>
      </w:r>
    </w:p>
    <w:p w14:paraId="6592BB3D" w14:textId="7ADD4BEB" w:rsidR="00301BB5" w:rsidRPr="00F07E5D" w:rsidRDefault="00301BB5" w:rsidP="00E2683F">
      <w:pPr>
        <w:pStyle w:val="Text"/>
        <w:ind w:left="0"/>
        <w:rPr>
          <w:rFonts w:asciiTheme="majorHAnsi" w:eastAsiaTheme="majorEastAsia" w:hAnsiTheme="majorHAnsi" w:cstheme="majorBidi"/>
          <w:b/>
          <w:color w:val="C45911" w:themeColor="accent2" w:themeShade="BF"/>
          <w:sz w:val="28"/>
          <w:szCs w:val="28"/>
          <w:u w:val="single"/>
        </w:rPr>
      </w:pPr>
      <w:r w:rsidRPr="00F07E5D">
        <w:rPr>
          <w:rFonts w:asciiTheme="majorHAnsi" w:eastAsiaTheme="majorEastAsia" w:hAnsiTheme="majorHAnsi" w:cstheme="majorBidi"/>
          <w:b/>
          <w:color w:val="C45911" w:themeColor="accent2" w:themeShade="BF"/>
          <w:sz w:val="28"/>
          <w:szCs w:val="28"/>
          <w:u w:val="single"/>
        </w:rPr>
        <w:t xml:space="preserve">Note that </w:t>
      </w:r>
      <w:r w:rsidR="00E2683F" w:rsidRPr="00F07E5D">
        <w:rPr>
          <w:rFonts w:asciiTheme="majorHAnsi" w:eastAsiaTheme="majorEastAsia" w:hAnsiTheme="majorHAnsi" w:cstheme="majorBidi"/>
          <w:b/>
          <w:color w:val="C45911" w:themeColor="accent2" w:themeShade="BF"/>
          <w:sz w:val="28"/>
          <w:szCs w:val="28"/>
          <w:u w:val="single"/>
        </w:rPr>
        <w:t xml:space="preserve">you must </w:t>
      </w:r>
      <w:r w:rsidRPr="00F07E5D">
        <w:rPr>
          <w:rFonts w:asciiTheme="majorHAnsi" w:eastAsiaTheme="majorEastAsia" w:hAnsiTheme="majorHAnsi" w:cstheme="majorBidi"/>
          <w:b/>
          <w:color w:val="C45911" w:themeColor="accent2" w:themeShade="BF"/>
          <w:sz w:val="28"/>
          <w:szCs w:val="28"/>
          <w:u w:val="single"/>
        </w:rPr>
        <w:t xml:space="preserve">submit </w:t>
      </w:r>
      <w:r w:rsidR="00F07E5D">
        <w:rPr>
          <w:rFonts w:asciiTheme="majorHAnsi" w:eastAsiaTheme="majorEastAsia" w:hAnsiTheme="majorHAnsi" w:cstheme="majorBidi"/>
          <w:b/>
          <w:color w:val="C45911" w:themeColor="accent2" w:themeShade="BF"/>
          <w:sz w:val="28"/>
          <w:szCs w:val="28"/>
          <w:u w:val="single"/>
        </w:rPr>
        <w:t xml:space="preserve">your thesis </w:t>
      </w:r>
      <w:r w:rsidRPr="00F07E5D">
        <w:rPr>
          <w:rFonts w:asciiTheme="majorHAnsi" w:eastAsiaTheme="majorEastAsia" w:hAnsiTheme="majorHAnsi" w:cstheme="majorBidi"/>
          <w:b/>
          <w:color w:val="C45911" w:themeColor="accent2" w:themeShade="BF"/>
          <w:sz w:val="28"/>
          <w:szCs w:val="28"/>
          <w:u w:val="single"/>
        </w:rPr>
        <w:t xml:space="preserve">within </w:t>
      </w:r>
      <w:r w:rsidR="00E2683F" w:rsidRPr="00F07E5D">
        <w:rPr>
          <w:rFonts w:asciiTheme="majorHAnsi" w:eastAsiaTheme="majorEastAsia" w:hAnsiTheme="majorHAnsi" w:cstheme="majorBidi"/>
          <w:b/>
          <w:color w:val="C45911" w:themeColor="accent2" w:themeShade="BF"/>
          <w:sz w:val="28"/>
          <w:szCs w:val="28"/>
          <w:u w:val="single"/>
        </w:rPr>
        <w:t>your</w:t>
      </w:r>
      <w:r w:rsidRPr="00F07E5D">
        <w:rPr>
          <w:rFonts w:asciiTheme="majorHAnsi" w:eastAsiaTheme="majorEastAsia" w:hAnsiTheme="majorHAnsi" w:cstheme="majorBidi"/>
          <w:b/>
          <w:color w:val="C45911" w:themeColor="accent2" w:themeShade="BF"/>
          <w:sz w:val="28"/>
          <w:szCs w:val="28"/>
          <w:u w:val="single"/>
        </w:rPr>
        <w:t xml:space="preserve"> period of funding regardless of the length of the funding period.</w:t>
      </w:r>
    </w:p>
    <w:p w14:paraId="60F6B0AE" w14:textId="77777777" w:rsidR="00E2683F" w:rsidRPr="00E2683F" w:rsidRDefault="00E2683F" w:rsidP="00E2683F">
      <w:pPr>
        <w:pStyle w:val="Text"/>
        <w:ind w:left="0"/>
        <w:rPr>
          <w:b/>
          <w:color w:val="C45911" w:themeColor="accent2" w:themeShade="BF"/>
          <w:sz w:val="20"/>
          <w:u w:val="single"/>
        </w:rPr>
      </w:pPr>
    </w:p>
    <w:p w14:paraId="66A075B3" w14:textId="046348E5" w:rsidR="00D8162C" w:rsidRDefault="00E2683F" w:rsidP="00D8162C">
      <w:pPr>
        <w:pStyle w:val="Text"/>
        <w:ind w:left="0"/>
        <w:rPr>
          <w:b/>
          <w:color w:val="2F5496" w:themeColor="accent5" w:themeShade="BF"/>
          <w:sz w:val="24"/>
        </w:rPr>
      </w:pPr>
      <w:r>
        <w:rPr>
          <w:b/>
          <w:color w:val="2F5496" w:themeColor="accent5" w:themeShade="BF"/>
          <w:sz w:val="32"/>
        </w:rPr>
        <w:t>Section 4</w:t>
      </w:r>
      <w:r w:rsidRPr="00772491">
        <w:rPr>
          <w:b/>
          <w:color w:val="2F5496" w:themeColor="accent5" w:themeShade="BF"/>
          <w:sz w:val="32"/>
        </w:rPr>
        <w:t xml:space="preserve">: </w:t>
      </w:r>
      <w:r w:rsidRPr="00772491">
        <w:rPr>
          <w:b/>
          <w:color w:val="2F5496" w:themeColor="accent5" w:themeShade="BF"/>
          <w:sz w:val="32"/>
        </w:rPr>
        <w:tab/>
        <w:t xml:space="preserve">Resources </w:t>
      </w:r>
      <w:r>
        <w:rPr>
          <w:b/>
          <w:color w:val="2F5496" w:themeColor="accent5" w:themeShade="BF"/>
          <w:sz w:val="32"/>
        </w:rPr>
        <w:t>and Student Personal Statemen</w:t>
      </w:r>
      <w:r w:rsidR="00D8162C">
        <w:rPr>
          <w:b/>
          <w:color w:val="2F5496" w:themeColor="accent5" w:themeShade="BF"/>
          <w:sz w:val="32"/>
        </w:rPr>
        <w:t>t</w:t>
      </w:r>
      <w:r w:rsidR="00D8162C" w:rsidRPr="00D8162C">
        <w:rPr>
          <w:b/>
          <w:color w:val="2F5496" w:themeColor="accent5" w:themeShade="BF"/>
          <w:sz w:val="24"/>
        </w:rPr>
        <w:t xml:space="preserve"> </w:t>
      </w:r>
    </w:p>
    <w:p w14:paraId="0D1EFE14" w14:textId="77777777" w:rsidR="009F7C48" w:rsidRDefault="009F7C48" w:rsidP="004D55B9">
      <w:pPr>
        <w:pStyle w:val="Text"/>
        <w:spacing w:after="0"/>
        <w:ind w:left="0"/>
        <w:rPr>
          <w:b/>
          <w:color w:val="2F5496" w:themeColor="accent5" w:themeShade="BF"/>
          <w:sz w:val="24"/>
        </w:rPr>
      </w:pPr>
      <w:r>
        <w:rPr>
          <w:b/>
          <w:color w:val="2F5496" w:themeColor="accent5" w:themeShade="BF"/>
          <w:sz w:val="24"/>
        </w:rPr>
        <w:t xml:space="preserve">07. Resources required:  </w:t>
      </w:r>
    </w:p>
    <w:p w14:paraId="75AB7C9D" w14:textId="77777777" w:rsidR="009F7C48" w:rsidRDefault="009F7C48" w:rsidP="004D55B9">
      <w:pPr>
        <w:pStyle w:val="Text"/>
        <w:spacing w:after="0"/>
        <w:ind w:left="0"/>
        <w:rPr>
          <w:b/>
          <w:color w:val="2F5496" w:themeColor="accent5" w:themeShade="BF"/>
          <w:sz w:val="24"/>
        </w:rPr>
      </w:pPr>
    </w:p>
    <w:p w14:paraId="73F883BF" w14:textId="1CF521A2" w:rsidR="00D8162C" w:rsidRDefault="009F7C48" w:rsidP="004D55B9">
      <w:pPr>
        <w:pStyle w:val="Text"/>
        <w:spacing w:after="0"/>
        <w:ind w:left="0"/>
      </w:pPr>
      <w:r>
        <w:rPr>
          <w:b/>
          <w:color w:val="2F5496" w:themeColor="accent5" w:themeShade="BF"/>
          <w:sz w:val="24"/>
        </w:rPr>
        <w:t xml:space="preserve">07a. </w:t>
      </w:r>
      <w:r w:rsidR="00D8162C" w:rsidRPr="009F7C48">
        <w:rPr>
          <w:b/>
          <w:color w:val="2F5496" w:themeColor="accent5" w:themeShade="BF"/>
          <w:sz w:val="24"/>
        </w:rPr>
        <w:t>What resources are you planning to use?</w:t>
      </w:r>
      <w:r w:rsidR="00D8162C">
        <w:t xml:space="preserve">  Please describe any study trips, facilities, access to libraries, archives or similar, which are integral to your research.  This will enable Techne reviewers to determine the feasibility of the application.  This information may also be passed on to </w:t>
      </w:r>
      <w:r w:rsidR="00D8162C" w:rsidRPr="003D038E">
        <w:rPr>
          <w:rFonts w:cstheme="minorHAnsi"/>
        </w:rPr>
        <w:t>Techne</w:t>
      </w:r>
      <w:r w:rsidR="00D8162C">
        <w:t xml:space="preserve"> Partner organisations if appropriate.  </w:t>
      </w:r>
    </w:p>
    <w:p w14:paraId="51C8C05A" w14:textId="1FE32D73" w:rsidR="00E2683F" w:rsidRPr="004D55B9" w:rsidRDefault="00E2683F" w:rsidP="00D8162C">
      <w:pPr>
        <w:rPr>
          <w:b/>
          <w:color w:val="2F5496" w:themeColor="accent5" w:themeShade="BF"/>
          <w:szCs w:val="16"/>
        </w:rPr>
      </w:pPr>
    </w:p>
    <w:p w14:paraId="140362EC" w14:textId="77777777" w:rsidR="00E2683F" w:rsidRDefault="00E2683F" w:rsidP="00E2683F">
      <w:pPr>
        <w:pStyle w:val="Text"/>
        <w:ind w:left="0"/>
      </w:pPr>
      <w:r>
        <w:t xml:space="preserve">Note that </w:t>
      </w:r>
      <w:r w:rsidRPr="003D038E">
        <w:rPr>
          <w:rFonts w:cstheme="minorHAnsi"/>
        </w:rPr>
        <w:t>Techne</w:t>
      </w:r>
      <w:r>
        <w:t xml:space="preserve"> cannot guarantee availability or access to the resources you have identified.  Note also that if your studentship is approved, it does not necessarily mean that Techne will fund expenses associated with accessing the resources you identify here.</w:t>
      </w:r>
    </w:p>
    <w:p w14:paraId="1162077F" w14:textId="33BB9885" w:rsidR="00191358" w:rsidRDefault="009F7C48" w:rsidP="00681028">
      <w:r>
        <w:rPr>
          <w:b/>
          <w:color w:val="2F5496" w:themeColor="accent5" w:themeShade="BF"/>
          <w:sz w:val="24"/>
        </w:rPr>
        <w:t xml:space="preserve">07b. </w:t>
      </w:r>
      <w:r w:rsidR="00E2683F">
        <w:rPr>
          <w:b/>
          <w:color w:val="2F5496" w:themeColor="accent5" w:themeShade="BF"/>
          <w:sz w:val="24"/>
        </w:rPr>
        <w:t xml:space="preserve">Funding for </w:t>
      </w:r>
      <w:r w:rsidR="00F07E5D">
        <w:rPr>
          <w:b/>
          <w:color w:val="2F5496" w:themeColor="accent5" w:themeShade="BF"/>
          <w:sz w:val="24"/>
        </w:rPr>
        <w:t>high-cost</w:t>
      </w:r>
      <w:r w:rsidR="00E2683F">
        <w:rPr>
          <w:b/>
          <w:color w:val="2F5496" w:themeColor="accent5" w:themeShade="BF"/>
          <w:sz w:val="24"/>
        </w:rPr>
        <w:t xml:space="preserve"> resources:</w:t>
      </w:r>
      <w:r w:rsidR="00E2683F">
        <w:t xml:space="preserve">  Funding through Techne is limited to</w:t>
      </w:r>
      <w:r w:rsidR="00D055E8">
        <w:t xml:space="preserve"> a total of</w:t>
      </w:r>
      <w:r w:rsidR="00E2683F">
        <w:t xml:space="preserve"> £1750 for the period of your PhD.  Please describe how you will meet any </w:t>
      </w:r>
      <w:r w:rsidR="00F07E5D">
        <w:t>high-cost</w:t>
      </w:r>
      <w:r w:rsidR="00E2683F">
        <w:t xml:space="preserve"> fieldwork costs.</w:t>
      </w:r>
    </w:p>
    <w:p w14:paraId="7D9925E4" w14:textId="77777777" w:rsidR="00E2683F" w:rsidRDefault="00E2683F" w:rsidP="00681028">
      <w:pPr>
        <w:rPr>
          <w:b/>
          <w:color w:val="2F5496" w:themeColor="accent5" w:themeShade="BF"/>
          <w:sz w:val="32"/>
        </w:rPr>
      </w:pPr>
    </w:p>
    <w:p w14:paraId="47C9D85F" w14:textId="4ED9351B" w:rsidR="00E2683F" w:rsidRDefault="009F7C48" w:rsidP="00E2683F">
      <w:r>
        <w:rPr>
          <w:b/>
          <w:color w:val="2F5496" w:themeColor="accent5" w:themeShade="BF"/>
          <w:sz w:val="24"/>
        </w:rPr>
        <w:t xml:space="preserve">08.  </w:t>
      </w:r>
      <w:r w:rsidR="00E2683F" w:rsidRPr="00E2683F">
        <w:rPr>
          <w:b/>
          <w:color w:val="2F5496" w:themeColor="accent5" w:themeShade="BF"/>
          <w:sz w:val="24"/>
        </w:rPr>
        <w:t>Additional Training needs</w:t>
      </w:r>
      <w:r w:rsidR="00E2683F">
        <w:rPr>
          <w:b/>
          <w:color w:val="2F5496" w:themeColor="accent5" w:themeShade="BF"/>
          <w:sz w:val="24"/>
        </w:rPr>
        <w:t xml:space="preserve">:  </w:t>
      </w:r>
      <w:r w:rsidR="00E2683F">
        <w:t>You are advised to discuss this section with your proposed supervisor(s).</w:t>
      </w:r>
    </w:p>
    <w:p w14:paraId="257E9971" w14:textId="5504FE8E" w:rsidR="00E2683F" w:rsidRDefault="00E2683F" w:rsidP="00E2683F">
      <w:pPr>
        <w:pStyle w:val="Text"/>
        <w:ind w:left="0"/>
      </w:pPr>
      <w:r>
        <w:t xml:space="preserve">This section will be used to inform the cross-institutional training which Techne coordinates.  </w:t>
      </w:r>
      <w:r w:rsidR="00F07E5D">
        <w:t>Therefore,</w:t>
      </w:r>
      <w:r>
        <w:t xml:space="preserve"> you do not need to list on this application the training that will be provided as standard at your </w:t>
      </w:r>
      <w:proofErr w:type="gramStart"/>
      <w:r>
        <w:t>University</w:t>
      </w:r>
      <w:proofErr w:type="gramEnd"/>
      <w:r>
        <w:t>.</w:t>
      </w:r>
    </w:p>
    <w:p w14:paraId="04D1513B" w14:textId="77777777" w:rsidR="00E2683F" w:rsidRDefault="00E2683F" w:rsidP="00E2683F">
      <w:pPr>
        <w:pStyle w:val="Text"/>
        <w:ind w:left="0"/>
      </w:pPr>
      <w:r>
        <w:t xml:space="preserve">Please give an indication of the training needs for both support of your research project and for development of your future </w:t>
      </w:r>
      <w:proofErr w:type="gramStart"/>
      <w:r>
        <w:t>career, and</w:t>
      </w:r>
      <w:proofErr w:type="gramEnd"/>
      <w:r>
        <w:t xml:space="preserve"> outline how and where you plan to undertake it.</w:t>
      </w:r>
    </w:p>
    <w:p w14:paraId="78C65BD0" w14:textId="7689E33E" w:rsidR="00191358" w:rsidRDefault="009F7C48" w:rsidP="00E2683F">
      <w:r>
        <w:rPr>
          <w:b/>
          <w:color w:val="2F5496" w:themeColor="accent5" w:themeShade="BF"/>
          <w:sz w:val="24"/>
        </w:rPr>
        <w:t xml:space="preserve">09.  </w:t>
      </w:r>
      <w:r w:rsidR="00E2683F" w:rsidRPr="00E2683F">
        <w:rPr>
          <w:b/>
          <w:color w:val="2F5496" w:themeColor="accent5" w:themeShade="BF"/>
          <w:sz w:val="24"/>
        </w:rPr>
        <w:t>Student Personal Statement</w:t>
      </w:r>
      <w:r w:rsidR="00E2683F">
        <w:rPr>
          <w:b/>
          <w:color w:val="2F5496" w:themeColor="accent5" w:themeShade="BF"/>
          <w:sz w:val="24"/>
        </w:rPr>
        <w:t xml:space="preserve">:  </w:t>
      </w:r>
      <w:r w:rsidR="00E2683F">
        <w:t>Please explain why you have chosen to put forward an application to Techne.  You might outline how you would take advantage of the training and development opportunities and what you might contribute to your fellow Techne students.  You could also describe how your proposal fits with the Techne philosophy (www.techne.ac.uk) and what you see as the benefits of working in a Doctoral Training Partnership context.</w:t>
      </w:r>
    </w:p>
    <w:p w14:paraId="6A58D175" w14:textId="7BD58413" w:rsidR="00962C76" w:rsidRDefault="00962C76" w:rsidP="00962C76">
      <w:pPr>
        <w:pStyle w:val="Bullets2"/>
        <w:ind w:left="426" w:hanging="426"/>
      </w:pPr>
      <w:r>
        <w:t xml:space="preserve">Your reasons for </w:t>
      </w:r>
      <w:proofErr w:type="gramStart"/>
      <w:r>
        <w:t>applying</w:t>
      </w:r>
      <w:proofErr w:type="gramEnd"/>
    </w:p>
    <w:p w14:paraId="7CEBC445" w14:textId="2DCB3273" w:rsidR="00962C76" w:rsidRDefault="00962C76" w:rsidP="00962C76">
      <w:pPr>
        <w:pStyle w:val="Bullets2"/>
        <w:ind w:left="426" w:hanging="426"/>
      </w:pPr>
      <w:r>
        <w:t xml:space="preserve">How your previous study and your work experience have prepared </w:t>
      </w:r>
      <w:proofErr w:type="gramStart"/>
      <w:r>
        <w:t>you</w:t>
      </w:r>
      <w:proofErr w:type="gramEnd"/>
    </w:p>
    <w:p w14:paraId="6624D34E" w14:textId="22DFB7FD" w:rsidR="00962C76" w:rsidRDefault="00962C76" w:rsidP="00962C76">
      <w:pPr>
        <w:pStyle w:val="Bullets2"/>
        <w:ind w:left="426" w:hanging="426"/>
      </w:pPr>
      <w:r>
        <w:t>Your skills and experience in research</w:t>
      </w:r>
    </w:p>
    <w:p w14:paraId="7BA21F20" w14:textId="6DF77955" w:rsidR="009F7C48" w:rsidRDefault="009F7C48" w:rsidP="00962C76">
      <w:pPr>
        <w:pStyle w:val="Bullets2"/>
        <w:ind w:left="426" w:hanging="426"/>
      </w:pPr>
      <w:r>
        <w:t xml:space="preserve">Fit with Techne </w:t>
      </w:r>
      <w:proofErr w:type="gramStart"/>
      <w:r>
        <w:t>philosophy</w:t>
      </w:r>
      <w:proofErr w:type="gramEnd"/>
    </w:p>
    <w:p w14:paraId="22F5F914" w14:textId="7B8B3666" w:rsidR="00962C76" w:rsidRPr="00962C76" w:rsidRDefault="00962C76" w:rsidP="00962C76">
      <w:pPr>
        <w:pStyle w:val="Bullets2"/>
        <w:ind w:left="426" w:hanging="426"/>
      </w:pPr>
      <w:r>
        <w:t>How the research relates to your future career goals</w:t>
      </w:r>
    </w:p>
    <w:p w14:paraId="6CBD421B" w14:textId="77777777" w:rsidR="00191358" w:rsidRDefault="00191358" w:rsidP="00681028">
      <w:pPr>
        <w:rPr>
          <w:b/>
          <w:color w:val="2F5496" w:themeColor="accent5" w:themeShade="BF"/>
          <w:sz w:val="32"/>
        </w:rPr>
      </w:pPr>
    </w:p>
    <w:p w14:paraId="548E3FCC" w14:textId="6FF01AC2" w:rsidR="00340CF5" w:rsidRPr="00962C76" w:rsidRDefault="00962C76" w:rsidP="00681028">
      <w:pPr>
        <w:rPr>
          <w:b/>
          <w:color w:val="2F5496" w:themeColor="accent5" w:themeShade="BF"/>
          <w:sz w:val="32"/>
          <w:u w:val="single"/>
        </w:rPr>
      </w:pPr>
      <w:r w:rsidRPr="00962C76">
        <w:rPr>
          <w:b/>
          <w:color w:val="2F5496" w:themeColor="accent5" w:themeShade="BF"/>
          <w:sz w:val="32"/>
          <w:u w:val="single"/>
        </w:rPr>
        <w:t>Section 5:  Experience, Education and Qualifications</w:t>
      </w:r>
    </w:p>
    <w:p w14:paraId="0C3CC98C" w14:textId="77777777" w:rsidR="00962C76" w:rsidRDefault="00962C76" w:rsidP="00214175">
      <w:pPr>
        <w:pStyle w:val="Text"/>
        <w:spacing w:after="0"/>
        <w:ind w:left="0"/>
      </w:pPr>
    </w:p>
    <w:p w14:paraId="5C9B7439" w14:textId="23973A7F" w:rsidR="00214175" w:rsidRDefault="00BD2159" w:rsidP="00962C76">
      <w:pPr>
        <w:pStyle w:val="Text"/>
        <w:ind w:left="0"/>
      </w:pPr>
      <w:r>
        <w:rPr>
          <w:b/>
          <w:color w:val="2F5496" w:themeColor="accent5" w:themeShade="BF"/>
          <w:sz w:val="24"/>
        </w:rPr>
        <w:t>10.  E</w:t>
      </w:r>
      <w:r w:rsidR="00214175" w:rsidRPr="00214175">
        <w:rPr>
          <w:b/>
          <w:color w:val="2F5496" w:themeColor="accent5" w:themeShade="BF"/>
          <w:sz w:val="24"/>
        </w:rPr>
        <w:t>xperience relevant to this application:</w:t>
      </w:r>
      <w:r w:rsidR="00214175">
        <w:t xml:space="preserve">  </w:t>
      </w:r>
    </w:p>
    <w:p w14:paraId="27A45280" w14:textId="52C69DC0" w:rsidR="00214175" w:rsidRDefault="00214175" w:rsidP="00962C76">
      <w:pPr>
        <w:pStyle w:val="Text"/>
        <w:ind w:left="0"/>
      </w:pPr>
      <w:r>
        <w:t xml:space="preserve">Please detail any experience you have relevant to your proposed project.  </w:t>
      </w:r>
    </w:p>
    <w:p w14:paraId="65861A9A" w14:textId="533CB785" w:rsidR="00214175" w:rsidRDefault="00214175" w:rsidP="00962C76">
      <w:pPr>
        <w:pStyle w:val="Text"/>
        <w:ind w:left="0"/>
      </w:pPr>
      <w:r>
        <w:t xml:space="preserve">It is not necessary to have a </w:t>
      </w:r>
      <w:proofErr w:type="spellStart"/>
      <w:proofErr w:type="gramStart"/>
      <w:r>
        <w:t>Masters</w:t>
      </w:r>
      <w:proofErr w:type="spellEnd"/>
      <w:proofErr w:type="gramEnd"/>
      <w:r>
        <w:t xml:space="preserve"> degree to qualify for a Techne studentship but you must have relevant experience that you can bring to the project.</w:t>
      </w:r>
    </w:p>
    <w:p w14:paraId="229FCED8" w14:textId="575EC4CD" w:rsidR="00214175" w:rsidRPr="00214175" w:rsidRDefault="00BD2159" w:rsidP="00214175">
      <w:pPr>
        <w:pStyle w:val="Text"/>
        <w:spacing w:after="0"/>
        <w:ind w:left="0"/>
        <w:rPr>
          <w:b/>
          <w:color w:val="2F5496" w:themeColor="accent5" w:themeShade="BF"/>
          <w:sz w:val="24"/>
        </w:rPr>
      </w:pPr>
      <w:r>
        <w:rPr>
          <w:b/>
          <w:color w:val="2F5496" w:themeColor="accent5" w:themeShade="BF"/>
          <w:sz w:val="24"/>
        </w:rPr>
        <w:t xml:space="preserve">11.  </w:t>
      </w:r>
      <w:r w:rsidR="00214175" w:rsidRPr="00214175">
        <w:rPr>
          <w:b/>
          <w:color w:val="2F5496" w:themeColor="accent5" w:themeShade="BF"/>
          <w:sz w:val="24"/>
        </w:rPr>
        <w:t xml:space="preserve">Undergraduate Degree(s) </w:t>
      </w:r>
    </w:p>
    <w:p w14:paraId="67CEFA73" w14:textId="77777777" w:rsidR="00214175" w:rsidRPr="008A3385" w:rsidRDefault="00214175" w:rsidP="00214175">
      <w:pPr>
        <w:rPr>
          <w:b/>
          <w:color w:val="2F5496" w:themeColor="accent5" w:themeShade="BF"/>
          <w:sz w:val="28"/>
        </w:rPr>
      </w:pPr>
      <w:r>
        <w:t>If you have more than one qualification at the same level, please provide details of each.  Please upload certificates and transcripts (as complete as are available).</w:t>
      </w:r>
    </w:p>
    <w:p w14:paraId="0A6B00A5" w14:textId="77777777" w:rsidR="00214175" w:rsidRDefault="00214175" w:rsidP="00214175">
      <w:pPr>
        <w:pStyle w:val="Text"/>
        <w:spacing w:after="0"/>
      </w:pPr>
    </w:p>
    <w:p w14:paraId="46047EE0" w14:textId="16D55A4B" w:rsidR="00214175" w:rsidRPr="00214175" w:rsidRDefault="00BD2159" w:rsidP="00214175">
      <w:pPr>
        <w:pStyle w:val="Text"/>
        <w:spacing w:after="0"/>
        <w:ind w:left="0"/>
        <w:rPr>
          <w:b/>
          <w:color w:val="2F5496" w:themeColor="accent5" w:themeShade="BF"/>
          <w:sz w:val="24"/>
        </w:rPr>
      </w:pPr>
      <w:r>
        <w:rPr>
          <w:b/>
          <w:color w:val="2F5496" w:themeColor="accent5" w:themeShade="BF"/>
          <w:sz w:val="24"/>
        </w:rPr>
        <w:t xml:space="preserve">12.  </w:t>
      </w:r>
      <w:r w:rsidR="00214175" w:rsidRPr="00214175">
        <w:rPr>
          <w:b/>
          <w:color w:val="2F5496" w:themeColor="accent5" w:themeShade="BF"/>
          <w:sz w:val="24"/>
        </w:rPr>
        <w:t xml:space="preserve">Masters’ Degree(s) </w:t>
      </w:r>
    </w:p>
    <w:p w14:paraId="35843569" w14:textId="77777777" w:rsidR="00214175" w:rsidRDefault="00214175" w:rsidP="00214175">
      <w:pPr>
        <w:pStyle w:val="Text"/>
        <w:spacing w:after="0"/>
        <w:ind w:left="0"/>
      </w:pPr>
      <w:r>
        <w:t xml:space="preserve">If you have more than one qualification at the same level, please provide details of each </w:t>
      </w:r>
      <w:proofErr w:type="gramStart"/>
      <w:r>
        <w:t>and also</w:t>
      </w:r>
      <w:proofErr w:type="gramEnd"/>
      <w:r>
        <w:t xml:space="preserve"> include qualifications that you are currently studying for, uploading both transcripts and certificates (as complete as are available).</w:t>
      </w:r>
    </w:p>
    <w:p w14:paraId="2C01D569" w14:textId="77777777" w:rsidR="00214175" w:rsidRDefault="00214175" w:rsidP="00214175">
      <w:pPr>
        <w:pStyle w:val="Text"/>
        <w:spacing w:after="0"/>
      </w:pPr>
    </w:p>
    <w:p w14:paraId="5D64F5EF" w14:textId="1FA682CA" w:rsidR="00214175" w:rsidRPr="00214175" w:rsidRDefault="00BD2159" w:rsidP="00214175">
      <w:pPr>
        <w:pStyle w:val="Text"/>
        <w:spacing w:after="0"/>
        <w:ind w:left="0"/>
        <w:rPr>
          <w:b/>
          <w:color w:val="2F5496" w:themeColor="accent5" w:themeShade="BF"/>
          <w:sz w:val="24"/>
        </w:rPr>
      </w:pPr>
      <w:r>
        <w:rPr>
          <w:b/>
          <w:color w:val="2F5496" w:themeColor="accent5" w:themeShade="BF"/>
          <w:sz w:val="24"/>
        </w:rPr>
        <w:t xml:space="preserve">13.  </w:t>
      </w:r>
      <w:r w:rsidR="00214175" w:rsidRPr="00214175">
        <w:rPr>
          <w:b/>
          <w:color w:val="2F5496" w:themeColor="accent5" w:themeShade="BF"/>
          <w:sz w:val="24"/>
        </w:rPr>
        <w:t>Other qualifications (e.g. PGCE, PhD)</w:t>
      </w:r>
    </w:p>
    <w:p w14:paraId="053BB508" w14:textId="77777777" w:rsidR="00214175" w:rsidRDefault="00214175" w:rsidP="00214175">
      <w:pPr>
        <w:pStyle w:val="Text"/>
        <w:ind w:left="0"/>
      </w:pPr>
      <w:r>
        <w:t>Please include any other relevant qualifications obtained or being studied.</w:t>
      </w:r>
    </w:p>
    <w:p w14:paraId="289EAFEF" w14:textId="53F08252" w:rsidR="00214175" w:rsidRPr="00214175" w:rsidRDefault="00BD2159" w:rsidP="00214175">
      <w:pPr>
        <w:pStyle w:val="Text"/>
        <w:spacing w:after="0"/>
        <w:ind w:left="0"/>
        <w:rPr>
          <w:b/>
          <w:color w:val="2F5496" w:themeColor="accent5" w:themeShade="BF"/>
          <w:sz w:val="24"/>
        </w:rPr>
      </w:pPr>
      <w:r>
        <w:rPr>
          <w:b/>
          <w:color w:val="2F5496" w:themeColor="accent5" w:themeShade="BF"/>
          <w:sz w:val="24"/>
        </w:rPr>
        <w:t xml:space="preserve">13b. </w:t>
      </w:r>
      <w:r w:rsidR="00214175" w:rsidRPr="00214175">
        <w:rPr>
          <w:b/>
          <w:color w:val="2F5496" w:themeColor="accent5" w:themeShade="BF"/>
          <w:sz w:val="24"/>
        </w:rPr>
        <w:t>Additional Qualification – Prizes and other indicators of esteem</w:t>
      </w:r>
    </w:p>
    <w:p w14:paraId="64486AE8" w14:textId="57FD7E8B" w:rsidR="00962C76" w:rsidRDefault="00214175" w:rsidP="00962C76">
      <w:pPr>
        <w:pStyle w:val="Text"/>
        <w:ind w:left="0"/>
      </w:pPr>
      <w:r>
        <w:t>Please provide information here of any prizes and awards you are unable to insert above.</w:t>
      </w:r>
    </w:p>
    <w:p w14:paraId="57029B51" w14:textId="2C0C05D4" w:rsidR="00340CF5" w:rsidRPr="0054317F" w:rsidRDefault="00685FB6" w:rsidP="00962C76">
      <w:pPr>
        <w:pStyle w:val="Text"/>
        <w:spacing w:after="0"/>
        <w:ind w:left="0"/>
      </w:pPr>
      <w:r>
        <w:t xml:space="preserve"> </w:t>
      </w:r>
    </w:p>
    <w:p w14:paraId="7023C2C5" w14:textId="4B026EB5" w:rsidR="00340CF5" w:rsidRPr="00214175" w:rsidRDefault="00214175" w:rsidP="00681028">
      <w:pPr>
        <w:rPr>
          <w:b/>
          <w:color w:val="2F5496" w:themeColor="accent5" w:themeShade="BF"/>
          <w:sz w:val="32"/>
          <w:u w:val="single"/>
        </w:rPr>
      </w:pPr>
      <w:r w:rsidRPr="00214175">
        <w:rPr>
          <w:b/>
          <w:color w:val="2F5496" w:themeColor="accent5" w:themeShade="BF"/>
          <w:sz w:val="32"/>
          <w:u w:val="single"/>
        </w:rPr>
        <w:t>Section 6</w:t>
      </w:r>
      <w:r w:rsidR="00340CF5" w:rsidRPr="00214175">
        <w:rPr>
          <w:b/>
          <w:color w:val="2F5496" w:themeColor="accent5" w:themeShade="BF"/>
          <w:sz w:val="32"/>
          <w:u w:val="single"/>
        </w:rPr>
        <w:t>:</w:t>
      </w:r>
      <w:r w:rsidR="00BD2159">
        <w:rPr>
          <w:b/>
          <w:color w:val="2F5496" w:themeColor="accent5" w:themeShade="BF"/>
          <w:sz w:val="32"/>
          <w:u w:val="single"/>
        </w:rPr>
        <w:t xml:space="preserve">  Contact information (</w:t>
      </w:r>
      <w:r w:rsidRPr="00A709B9">
        <w:rPr>
          <w:color w:val="C45911" w:themeColor="accent2" w:themeShade="BF"/>
          <w:sz w:val="32"/>
          <w:u w:val="single"/>
        </w:rPr>
        <w:t xml:space="preserve">not </w:t>
      </w:r>
      <w:r w:rsidR="00A709B9">
        <w:rPr>
          <w:color w:val="C45911" w:themeColor="accent2" w:themeShade="BF"/>
          <w:sz w:val="32"/>
          <w:u w:val="single"/>
        </w:rPr>
        <w:t>seen</w:t>
      </w:r>
      <w:r w:rsidRPr="00A709B9">
        <w:rPr>
          <w:color w:val="C45911" w:themeColor="accent2" w:themeShade="BF"/>
          <w:sz w:val="32"/>
          <w:u w:val="single"/>
        </w:rPr>
        <w:t xml:space="preserve"> </w:t>
      </w:r>
      <w:r w:rsidR="00432B27">
        <w:rPr>
          <w:color w:val="C45911" w:themeColor="accent2" w:themeShade="BF"/>
          <w:sz w:val="32"/>
          <w:u w:val="single"/>
        </w:rPr>
        <w:t>by</w:t>
      </w:r>
      <w:r w:rsidRPr="00A709B9">
        <w:rPr>
          <w:color w:val="C45911" w:themeColor="accent2" w:themeShade="BF"/>
          <w:sz w:val="32"/>
          <w:u w:val="single"/>
        </w:rPr>
        <w:t xml:space="preserve"> reviewers</w:t>
      </w:r>
      <w:r w:rsidR="00BD2159" w:rsidRPr="00A709B9">
        <w:rPr>
          <w:color w:val="C45911" w:themeColor="accent2" w:themeShade="BF"/>
          <w:sz w:val="32"/>
          <w:u w:val="single"/>
        </w:rPr>
        <w:t>)</w:t>
      </w:r>
    </w:p>
    <w:p w14:paraId="64E43BCB" w14:textId="77777777" w:rsidR="00214175" w:rsidRDefault="00214175" w:rsidP="00214175">
      <w:pPr>
        <w:pStyle w:val="Text"/>
        <w:spacing w:after="0"/>
        <w:ind w:left="0"/>
      </w:pPr>
    </w:p>
    <w:p w14:paraId="26F3F535" w14:textId="2E1921D1" w:rsidR="00340CF5" w:rsidRDefault="00BD2159" w:rsidP="00214175">
      <w:pPr>
        <w:pStyle w:val="Text"/>
        <w:ind w:left="0"/>
      </w:pPr>
      <w:r w:rsidRPr="00BD2159">
        <w:rPr>
          <w:b/>
          <w:color w:val="2F5496" w:themeColor="accent5" w:themeShade="BF"/>
          <w:sz w:val="24"/>
        </w:rPr>
        <w:t>14:  Your current contact details:</w:t>
      </w:r>
      <w:r>
        <w:t xml:space="preserve">  </w:t>
      </w:r>
      <w:r w:rsidR="00340CF5">
        <w:t>Please provide contact details.  The “Alternative details” are optional, for use where you might prefer us to use different contact addresses at different times.</w:t>
      </w:r>
    </w:p>
    <w:p w14:paraId="7812AC9F" w14:textId="477CD7B2" w:rsidR="00340CF5" w:rsidRDefault="00340CF5" w:rsidP="00214175">
      <w:pPr>
        <w:pStyle w:val="Text"/>
        <w:spacing w:after="0"/>
        <w:ind w:left="0"/>
      </w:pPr>
      <w:r>
        <w:t xml:space="preserve">By providing this information, you consent to </w:t>
      </w:r>
      <w:r w:rsidR="00760563">
        <w:t>Techne</w:t>
      </w:r>
      <w:r>
        <w:t xml:space="preserve"> sharing your email address with the AHRC/UKRI via the Student Data Portal (Je-S) if you are awarded a studentship.</w:t>
      </w:r>
    </w:p>
    <w:p w14:paraId="7F753CB4" w14:textId="77777777" w:rsidR="00340CF5" w:rsidRDefault="00340CF5" w:rsidP="0090340D"/>
    <w:p w14:paraId="12254DF8" w14:textId="25F97387" w:rsidR="00C97BCF" w:rsidRDefault="00214175" w:rsidP="00C97BCF">
      <w:pPr>
        <w:rPr>
          <w:b/>
          <w:color w:val="2F5496" w:themeColor="accent5" w:themeShade="BF"/>
          <w:sz w:val="32"/>
        </w:rPr>
      </w:pPr>
      <w:r w:rsidRPr="00BD2159">
        <w:rPr>
          <w:b/>
          <w:color w:val="2F5496" w:themeColor="accent5" w:themeShade="BF"/>
          <w:sz w:val="32"/>
          <w:u w:val="single"/>
        </w:rPr>
        <w:t>Section 7:</w:t>
      </w:r>
      <w:r w:rsidR="00BD2159" w:rsidRPr="00BD2159">
        <w:rPr>
          <w:b/>
          <w:color w:val="2F5496" w:themeColor="accent5" w:themeShade="BF"/>
          <w:sz w:val="32"/>
          <w:u w:val="single"/>
        </w:rPr>
        <w:t xml:space="preserve"> </w:t>
      </w:r>
      <w:r w:rsidR="00340CF5" w:rsidRPr="00BD2159">
        <w:rPr>
          <w:b/>
          <w:color w:val="2F5496" w:themeColor="accent5" w:themeShade="BF"/>
          <w:sz w:val="32"/>
          <w:u w:val="single"/>
        </w:rPr>
        <w:t>Equal Opportunities Monitoring</w:t>
      </w:r>
      <w:r>
        <w:rPr>
          <w:b/>
          <w:color w:val="2F5496" w:themeColor="accent5" w:themeShade="BF"/>
          <w:sz w:val="32"/>
        </w:rPr>
        <w:t xml:space="preserve"> </w:t>
      </w:r>
      <w:r w:rsidR="00BD2159">
        <w:rPr>
          <w:b/>
          <w:color w:val="2F5496" w:themeColor="accent5" w:themeShade="BF"/>
          <w:sz w:val="32"/>
        </w:rPr>
        <w:t>(</w:t>
      </w:r>
      <w:r w:rsidRPr="00A709B9">
        <w:rPr>
          <w:color w:val="C45911" w:themeColor="accent2" w:themeShade="BF"/>
          <w:sz w:val="32"/>
          <w:u w:val="single"/>
        </w:rPr>
        <w:t xml:space="preserve">not </w:t>
      </w:r>
      <w:r w:rsidR="00A709B9">
        <w:rPr>
          <w:color w:val="C45911" w:themeColor="accent2" w:themeShade="BF"/>
          <w:sz w:val="32"/>
          <w:u w:val="single"/>
        </w:rPr>
        <w:t>seen</w:t>
      </w:r>
      <w:r w:rsidRPr="00A709B9">
        <w:rPr>
          <w:color w:val="C45911" w:themeColor="accent2" w:themeShade="BF"/>
          <w:sz w:val="32"/>
          <w:u w:val="single"/>
        </w:rPr>
        <w:t xml:space="preserve"> </w:t>
      </w:r>
      <w:r w:rsidR="00432B27">
        <w:rPr>
          <w:color w:val="C45911" w:themeColor="accent2" w:themeShade="BF"/>
          <w:sz w:val="32"/>
          <w:u w:val="single"/>
        </w:rPr>
        <w:t>by</w:t>
      </w:r>
      <w:r w:rsidRPr="00A709B9">
        <w:rPr>
          <w:color w:val="C45911" w:themeColor="accent2" w:themeShade="BF"/>
          <w:sz w:val="32"/>
          <w:u w:val="single"/>
        </w:rPr>
        <w:t xml:space="preserve"> reviewers</w:t>
      </w:r>
      <w:r w:rsidR="00BD2159">
        <w:rPr>
          <w:b/>
          <w:color w:val="2F5496" w:themeColor="accent5" w:themeShade="BF"/>
          <w:sz w:val="32"/>
        </w:rPr>
        <w:t>)</w:t>
      </w:r>
    </w:p>
    <w:p w14:paraId="5C9E7AA3" w14:textId="77777777" w:rsidR="00214175" w:rsidRDefault="00214175" w:rsidP="00214175"/>
    <w:p w14:paraId="7BE3C5F1" w14:textId="012102DA" w:rsidR="00340CF5" w:rsidRDefault="00340CF5" w:rsidP="00214175">
      <w:r>
        <w:t xml:space="preserve">Both </w:t>
      </w:r>
      <w:r w:rsidR="00760563">
        <w:t>Techne</w:t>
      </w:r>
      <w:r w:rsidR="00B83D39">
        <w:t xml:space="preserve"> </w:t>
      </w:r>
      <w:r>
        <w:t xml:space="preserve">and the AHRC are committed to ensuring that students are selected </w:t>
      </w:r>
      <w:proofErr w:type="gramStart"/>
      <w:r>
        <w:t>on the basis of</w:t>
      </w:r>
      <w:proofErr w:type="gramEnd"/>
      <w:r>
        <w:t xml:space="preserve"> merit.  Completion of the Equal Opportunities Monitoring Form will help us to ensure that our policies and procedures are effective in avoiding discrimination and promoting equal opportunities in awarding studentships.  Your answers </w:t>
      </w:r>
      <w:r w:rsidR="00214175">
        <w:t xml:space="preserve">are anonymised and </w:t>
      </w:r>
      <w:r>
        <w:t xml:space="preserve">will be used to evaluate the effective operation of our Equal Opportunities Policy and to report (anonymously) to the AHRC.  </w:t>
      </w:r>
    </w:p>
    <w:p w14:paraId="6C2D96EC" w14:textId="1D759EC2" w:rsidR="00340CF5" w:rsidRPr="00A66824" w:rsidRDefault="00340CF5" w:rsidP="00214175">
      <w:pPr>
        <w:pStyle w:val="Text"/>
        <w:ind w:left="0"/>
        <w:rPr>
          <w:b/>
        </w:rPr>
      </w:pPr>
      <w:r w:rsidRPr="00A66824">
        <w:rPr>
          <w:b/>
        </w:rPr>
        <w:t xml:space="preserve">Your answers will not affect your application in any way.  The information will not be seen by </w:t>
      </w:r>
      <w:r w:rsidR="00760563" w:rsidRPr="003D038E">
        <w:rPr>
          <w:rFonts w:cstheme="minorHAnsi"/>
          <w:b/>
        </w:rPr>
        <w:t>Techne</w:t>
      </w:r>
      <w:r w:rsidRPr="00A66824">
        <w:rPr>
          <w:b/>
        </w:rPr>
        <w:t xml:space="preserve"> reviewers, your </w:t>
      </w:r>
      <w:proofErr w:type="gramStart"/>
      <w:r w:rsidRPr="00A66824">
        <w:rPr>
          <w:b/>
        </w:rPr>
        <w:t>referees</w:t>
      </w:r>
      <w:proofErr w:type="gramEnd"/>
      <w:r w:rsidRPr="00A66824">
        <w:rPr>
          <w:b/>
        </w:rPr>
        <w:t xml:space="preserve"> or potential supervisors.</w:t>
      </w:r>
    </w:p>
    <w:p w14:paraId="2C03DCFD" w14:textId="7B738907" w:rsidR="00A66824" w:rsidRDefault="00A66824" w:rsidP="00214175">
      <w:pPr>
        <w:pStyle w:val="Text"/>
        <w:ind w:left="0"/>
      </w:pPr>
      <w:r>
        <w:t xml:space="preserve">We have made this section mandatory because </w:t>
      </w:r>
      <w:r w:rsidR="00F940B7">
        <w:t xml:space="preserve">this information is requested </w:t>
      </w:r>
      <w:r w:rsidR="00C74377">
        <w:t>(anonymously)</w:t>
      </w:r>
      <w:r w:rsidR="00F940B7">
        <w:t xml:space="preserve"> from us </w:t>
      </w:r>
      <w:r w:rsidR="00C74377">
        <w:t xml:space="preserve">each year </w:t>
      </w:r>
      <w:r w:rsidR="00F940B7">
        <w:t>by the AHRC</w:t>
      </w:r>
      <w:r>
        <w:t xml:space="preserve">.  </w:t>
      </w:r>
      <w:r w:rsidRPr="00A66824">
        <w:t>If you prefer not to disclose this type of information, you are given the option on each question to state this.</w:t>
      </w:r>
    </w:p>
    <w:p w14:paraId="2B419620" w14:textId="77777777" w:rsidR="00340CF5" w:rsidRDefault="00340CF5" w:rsidP="009127C8">
      <w:pPr>
        <w:pStyle w:val="Spacer"/>
      </w:pPr>
    </w:p>
    <w:p w14:paraId="0E2916A8" w14:textId="5DBCF61E" w:rsidR="00340CF5" w:rsidRPr="00BD2159" w:rsidRDefault="005665A0" w:rsidP="002F665D">
      <w:pPr>
        <w:rPr>
          <w:b/>
          <w:color w:val="2F5496" w:themeColor="accent5" w:themeShade="BF"/>
          <w:sz w:val="32"/>
          <w:u w:val="single"/>
        </w:rPr>
      </w:pPr>
      <w:r w:rsidRPr="00BD2159">
        <w:rPr>
          <w:b/>
          <w:color w:val="2F5496" w:themeColor="accent5" w:themeShade="BF"/>
          <w:sz w:val="32"/>
          <w:u w:val="single"/>
        </w:rPr>
        <w:t>Section 8</w:t>
      </w:r>
      <w:r w:rsidR="00340CF5" w:rsidRPr="00BD2159">
        <w:rPr>
          <w:b/>
          <w:color w:val="2F5496" w:themeColor="accent5" w:themeShade="BF"/>
          <w:sz w:val="32"/>
          <w:u w:val="single"/>
        </w:rPr>
        <w:t xml:space="preserve">: </w:t>
      </w:r>
      <w:r w:rsidR="00BD2159">
        <w:rPr>
          <w:b/>
          <w:color w:val="2F5496" w:themeColor="accent5" w:themeShade="BF"/>
          <w:sz w:val="32"/>
          <w:u w:val="single"/>
        </w:rPr>
        <w:t>S</w:t>
      </w:r>
      <w:r w:rsidR="00340CF5" w:rsidRPr="00BD2159">
        <w:rPr>
          <w:b/>
          <w:color w:val="2F5496" w:themeColor="accent5" w:themeShade="BF"/>
          <w:sz w:val="32"/>
          <w:u w:val="single"/>
        </w:rPr>
        <w:t>tudent’s declaration</w:t>
      </w:r>
    </w:p>
    <w:p w14:paraId="0ECB897D" w14:textId="77777777" w:rsidR="005665A0" w:rsidRDefault="005665A0" w:rsidP="005665A0">
      <w:pPr>
        <w:pStyle w:val="Text"/>
        <w:ind w:left="0"/>
      </w:pPr>
    </w:p>
    <w:p w14:paraId="5BCB5240" w14:textId="30B7E90A" w:rsidR="00340CF5" w:rsidRDefault="002B1F0C" w:rsidP="005665A0">
      <w:pPr>
        <w:pStyle w:val="Text"/>
        <w:ind w:left="0"/>
      </w:pPr>
      <w:r>
        <w:t>This is the final page of your personal information.  By inserting your name as your signature and the date declaring that the information you have provided is complete and accurate to the best of your knowledge.</w:t>
      </w:r>
    </w:p>
    <w:p w14:paraId="221F47D4" w14:textId="77777777" w:rsidR="00696D3D" w:rsidRDefault="00696D3D" w:rsidP="0090340D"/>
    <w:p w14:paraId="1B4EAF6E" w14:textId="6EC341B2" w:rsidR="00A709B9" w:rsidRPr="00A709B9" w:rsidRDefault="00A709B9" w:rsidP="0090340D">
      <w:pPr>
        <w:rPr>
          <w:b/>
          <w:color w:val="2F5496" w:themeColor="accent5" w:themeShade="BF"/>
          <w:sz w:val="32"/>
          <w:u w:val="single"/>
        </w:rPr>
      </w:pPr>
      <w:r w:rsidRPr="00A709B9">
        <w:rPr>
          <w:b/>
          <w:color w:val="2F5496" w:themeColor="accent5" w:themeShade="BF"/>
          <w:sz w:val="32"/>
          <w:u w:val="single"/>
        </w:rPr>
        <w:t>Supervisory Team and Referees</w:t>
      </w:r>
    </w:p>
    <w:p w14:paraId="63726B6F" w14:textId="77777777" w:rsidR="00A709B9" w:rsidRDefault="00A709B9" w:rsidP="0090340D"/>
    <w:p w14:paraId="7C40416D" w14:textId="77777777" w:rsidR="008052E3" w:rsidRDefault="008052E3" w:rsidP="002F665D">
      <w:pPr>
        <w:rPr>
          <w:b/>
          <w:color w:val="2F5496" w:themeColor="accent5" w:themeShade="BF"/>
          <w:sz w:val="32"/>
        </w:rPr>
      </w:pPr>
    </w:p>
    <w:p w14:paraId="0C3C26EA" w14:textId="2999618E" w:rsidR="00E862DC" w:rsidRDefault="002F17CD" w:rsidP="002F665D">
      <w:pPr>
        <w:rPr>
          <w:b/>
          <w:color w:val="2F5496" w:themeColor="accent5" w:themeShade="BF"/>
          <w:sz w:val="32"/>
        </w:rPr>
      </w:pPr>
      <w:r>
        <w:rPr>
          <w:b/>
          <w:noProof/>
          <w:color w:val="2F5496" w:themeColor="accent5" w:themeShade="BF"/>
          <w:sz w:val="32"/>
        </w:rPr>
        <w:lastRenderedPageBreak/>
        <mc:AlternateContent>
          <mc:Choice Requires="wps">
            <w:drawing>
              <wp:anchor distT="0" distB="0" distL="114300" distR="114300" simplePos="0" relativeHeight="251665408" behindDoc="0" locked="0" layoutInCell="1" allowOverlap="1" wp14:anchorId="0C583E19" wp14:editId="482D637D">
                <wp:simplePos x="0" y="0"/>
                <wp:positionH relativeFrom="column">
                  <wp:posOffset>1194435</wp:posOffset>
                </wp:positionH>
                <wp:positionV relativeFrom="paragraph">
                  <wp:posOffset>483870</wp:posOffset>
                </wp:positionV>
                <wp:extent cx="1152525" cy="257175"/>
                <wp:effectExtent l="38100" t="19050" r="9525" b="66675"/>
                <wp:wrapNone/>
                <wp:docPr id="8" name="Straight Arrow Connector 8"/>
                <wp:cNvGraphicFramePr/>
                <a:graphic xmlns:a="http://schemas.openxmlformats.org/drawingml/2006/main">
                  <a:graphicData uri="http://schemas.microsoft.com/office/word/2010/wordprocessingShape">
                    <wps:wsp>
                      <wps:cNvCnPr/>
                      <wps:spPr>
                        <a:xfrm flipH="1">
                          <a:off x="0" y="0"/>
                          <a:ext cx="1152525" cy="257175"/>
                        </a:xfrm>
                        <a:prstGeom prst="straightConnector1">
                          <a:avLst/>
                        </a:prstGeom>
                        <a:ln w="28575">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DD2398" id="_x0000_t32" coordsize="21600,21600" o:spt="32" o:oned="t" path="m,l21600,21600e" filled="f">
                <v:path arrowok="t" fillok="f" o:connecttype="none"/>
                <o:lock v:ext="edit" shapetype="t"/>
              </v:shapetype>
              <v:shape id="Straight Arrow Connector 8" o:spid="_x0000_s1026" type="#_x0000_t32" style="position:absolute;margin-left:94.05pt;margin-top:38.1pt;width:90.75pt;height:20.2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" strokecolor="#c45911 [2405]" strokeweight="2.25pt">
                <v:stroke endarrow="block" joinstyle="miter"/>
              </v:shape>
            </w:pict>
          </mc:Fallback>
        </mc:AlternateContent>
      </w:r>
      <w:r w:rsidR="00BD2159">
        <w:rPr>
          <w:b/>
          <w:color w:val="2F5496" w:themeColor="accent5" w:themeShade="BF"/>
          <w:sz w:val="32"/>
        </w:rPr>
        <w:t>PLEASE go to the Participants tab on the front of your application to nominate y</w:t>
      </w:r>
      <w:r w:rsidR="00E862DC" w:rsidRPr="004C150A">
        <w:rPr>
          <w:b/>
          <w:color w:val="2F5496" w:themeColor="accent5" w:themeShade="BF"/>
          <w:sz w:val="32"/>
        </w:rPr>
        <w:t>our Referees</w:t>
      </w:r>
      <w:r w:rsidR="00393DEE" w:rsidRPr="004C150A">
        <w:rPr>
          <w:b/>
          <w:color w:val="2F5496" w:themeColor="accent5" w:themeShade="BF"/>
          <w:sz w:val="32"/>
        </w:rPr>
        <w:t xml:space="preserve"> and </w:t>
      </w:r>
      <w:r w:rsidR="00E862DC" w:rsidRPr="004C150A">
        <w:rPr>
          <w:b/>
          <w:color w:val="2F5496" w:themeColor="accent5" w:themeShade="BF"/>
          <w:sz w:val="32"/>
        </w:rPr>
        <w:t>Supervisor</w:t>
      </w:r>
    </w:p>
    <w:p w14:paraId="5E2A9629" w14:textId="65D7013A" w:rsidR="002F17CD" w:rsidRDefault="002F17CD" w:rsidP="002F665D">
      <w:pPr>
        <w:rPr>
          <w:b/>
          <w:color w:val="2F5496" w:themeColor="accent5" w:themeShade="BF"/>
          <w:sz w:val="32"/>
        </w:rPr>
      </w:pPr>
      <w:r>
        <w:rPr>
          <w:noProof/>
        </w:rPr>
        <w:drawing>
          <wp:inline distT="0" distB="0" distL="0" distR="0" wp14:anchorId="0457043C" wp14:editId="4D77DF53">
            <wp:extent cx="6120130" cy="1544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130" cy="1544320"/>
                    </a:xfrm>
                    <a:prstGeom prst="rect">
                      <a:avLst/>
                    </a:prstGeom>
                  </pic:spPr>
                </pic:pic>
              </a:graphicData>
            </a:graphic>
          </wp:inline>
        </w:drawing>
      </w:r>
    </w:p>
    <w:p w14:paraId="1048243C" w14:textId="7E6FDC16" w:rsidR="002B1F0C" w:rsidRDefault="002B1F0C" w:rsidP="004D55B9">
      <w:pPr>
        <w:pStyle w:val="Text"/>
        <w:keepNext w:val="0"/>
        <w:spacing w:after="0"/>
        <w:ind w:left="0"/>
      </w:pPr>
      <w:r>
        <w:t xml:space="preserve">Your application must be supported by two references </w:t>
      </w:r>
      <w:r w:rsidR="00406EF1">
        <w:t>and your lead</w:t>
      </w:r>
      <w:r w:rsidR="00E862DC">
        <w:t xml:space="preserve"> supervisor</w:t>
      </w:r>
      <w:r w:rsidR="00406EF1">
        <w:t xml:space="preserve">.  </w:t>
      </w:r>
      <w:r w:rsidR="0048010A">
        <w:t xml:space="preserve"> </w:t>
      </w:r>
      <w:r>
        <w:t xml:space="preserve">You should choose your two referees carefully.  Together they should have a good knowledge of your academic record to date and your plans for the research project.  They should be </w:t>
      </w:r>
      <w:proofErr w:type="gramStart"/>
      <w:r>
        <w:t>in a position</w:t>
      </w:r>
      <w:proofErr w:type="gramEnd"/>
      <w:r>
        <w:t xml:space="preserve"> to judge your suitability and preparedness for doctoral study.  Only one of your two referees can be a member of your proposed (or actual) supervisory team.  You may ask the supervisor of your </w:t>
      </w:r>
      <w:proofErr w:type="gramStart"/>
      <w:r>
        <w:t>Masters</w:t>
      </w:r>
      <w:proofErr w:type="gramEnd"/>
      <w:r>
        <w:t xml:space="preserve"> dissertation </w:t>
      </w:r>
      <w:r w:rsidR="00571C07">
        <w:t xml:space="preserve">(if applicable) </w:t>
      </w:r>
      <w:r>
        <w:t>to be one of your referees.  It is however not necessary for either of your referees to be a member of your supervisory team unless you have already started your PhD, in which case we would expect one of your references to be from your supervisor.</w:t>
      </w:r>
    </w:p>
    <w:p w14:paraId="55F79273" w14:textId="75C6868C" w:rsidR="0048010A" w:rsidRDefault="0048010A" w:rsidP="005665A0">
      <w:pPr>
        <w:pStyle w:val="Text"/>
        <w:ind w:left="0"/>
      </w:pPr>
      <w:r>
        <w:t>The</w:t>
      </w:r>
      <w:r w:rsidR="00297196">
        <w:t>re are three options for refere</w:t>
      </w:r>
      <w:r>
        <w:t>es</w:t>
      </w:r>
      <w:r w:rsidR="002B1F0C">
        <w:t>, you can use different options for each of your referees.</w:t>
      </w:r>
    </w:p>
    <w:p w14:paraId="58013F75" w14:textId="0FE37A97" w:rsidR="00A26C49" w:rsidRDefault="00A26C49" w:rsidP="005665A0">
      <w:pPr>
        <w:pStyle w:val="Bullets"/>
        <w:numPr>
          <w:ilvl w:val="0"/>
          <w:numId w:val="21"/>
        </w:numPr>
        <w:ind w:left="567" w:hanging="567"/>
      </w:pPr>
      <w:r>
        <w:t>You can use the portal to request your referees to supply their references.</w:t>
      </w:r>
      <w:r w:rsidR="00FF362D">
        <w:t xml:space="preserve">  The portal will immediately send an email to </w:t>
      </w:r>
      <w:r w:rsidR="00783B5D">
        <w:t xml:space="preserve">each of </w:t>
      </w:r>
      <w:r w:rsidR="00FF362D">
        <w:t>the re</w:t>
      </w:r>
      <w:r w:rsidR="00783B5D">
        <w:t xml:space="preserve">ferees requesting them </w:t>
      </w:r>
      <w:r w:rsidR="00FF362D">
        <w:t>upload</w:t>
      </w:r>
      <w:r w:rsidR="00783B5D" w:rsidRPr="00783B5D">
        <w:t xml:space="preserve"> </w:t>
      </w:r>
      <w:r w:rsidR="00783B5D">
        <w:t>or type in their reference.</w:t>
      </w:r>
    </w:p>
    <w:p w14:paraId="56B6DC5C" w14:textId="1A73EEE4" w:rsidR="0048010A" w:rsidRDefault="00A26C49" w:rsidP="005665A0">
      <w:pPr>
        <w:pStyle w:val="Bullets"/>
        <w:numPr>
          <w:ilvl w:val="0"/>
          <w:numId w:val="21"/>
        </w:numPr>
        <w:ind w:left="567" w:hanging="567"/>
      </w:pPr>
      <w:r>
        <w:t xml:space="preserve">If you already have the references, you can mark referees in the portal as “Not required” and </w:t>
      </w:r>
      <w:r w:rsidR="0048010A">
        <w:t xml:space="preserve">attach </w:t>
      </w:r>
      <w:r w:rsidR="00297196">
        <w:t>references</w:t>
      </w:r>
      <w:r w:rsidR="0048010A">
        <w:t xml:space="preserve"> yourself at the end of question 17</w:t>
      </w:r>
      <w:r>
        <w:t>.</w:t>
      </w:r>
    </w:p>
    <w:p w14:paraId="322367B0" w14:textId="364CD6FB" w:rsidR="0048010A" w:rsidRDefault="002B1F0C" w:rsidP="005665A0">
      <w:pPr>
        <w:pStyle w:val="Bullets"/>
        <w:numPr>
          <w:ilvl w:val="0"/>
          <w:numId w:val="21"/>
        </w:numPr>
        <w:ind w:left="567" w:hanging="567"/>
      </w:pPr>
      <w:r>
        <w:t>Y</w:t>
      </w:r>
      <w:r w:rsidR="00A26C49">
        <w:t xml:space="preserve">our University </w:t>
      </w:r>
      <w:r w:rsidR="00760563">
        <w:t>Techne</w:t>
      </w:r>
      <w:r w:rsidR="00A26C49">
        <w:t xml:space="preserve"> administrator </w:t>
      </w:r>
      <w:r>
        <w:t>can</w:t>
      </w:r>
      <w:r w:rsidR="00A26C49">
        <w:t xml:space="preserve"> attach the references (e.g. if they are the same as used for the university admission</w:t>
      </w:r>
      <w:r>
        <w:t>s</w:t>
      </w:r>
      <w:r w:rsidR="00A26C49">
        <w:t xml:space="preserve"> process), then you can mark referees in the portal as “Not required”.</w:t>
      </w:r>
    </w:p>
    <w:p w14:paraId="521A522F" w14:textId="77777777" w:rsidR="00297196" w:rsidRDefault="00297196" w:rsidP="00297196"/>
    <w:p w14:paraId="23126848" w14:textId="15D5282F" w:rsidR="00297196" w:rsidRDefault="00297196" w:rsidP="005665A0">
      <w:pPr>
        <w:pStyle w:val="Text"/>
        <w:ind w:left="0"/>
      </w:pPr>
      <w:r>
        <w:t xml:space="preserve">Your supervisor must be agreed by your </w:t>
      </w:r>
      <w:proofErr w:type="gramStart"/>
      <w:r>
        <w:t>University</w:t>
      </w:r>
      <w:proofErr w:type="gramEnd"/>
      <w:r>
        <w:t>.  There are two options for the supervisor:</w:t>
      </w:r>
    </w:p>
    <w:p w14:paraId="0583871C" w14:textId="7DDDF5B0" w:rsidR="00297196" w:rsidRDefault="00297196" w:rsidP="005665A0">
      <w:pPr>
        <w:pStyle w:val="Bullets"/>
        <w:numPr>
          <w:ilvl w:val="0"/>
          <w:numId w:val="36"/>
        </w:numPr>
        <w:ind w:left="567" w:hanging="567"/>
      </w:pPr>
      <w:r>
        <w:t xml:space="preserve">Your University </w:t>
      </w:r>
      <w:r w:rsidR="00760563">
        <w:t>Techne</w:t>
      </w:r>
      <w:r>
        <w:t xml:space="preserve"> administrator can invite the </w:t>
      </w:r>
      <w:proofErr w:type="gramStart"/>
      <w:r>
        <w:t>supervisor</w:t>
      </w:r>
      <w:proofErr w:type="gramEnd"/>
    </w:p>
    <w:p w14:paraId="7568ED3E" w14:textId="77777777" w:rsidR="00C97BCF" w:rsidRDefault="00297196" w:rsidP="005665A0">
      <w:pPr>
        <w:pStyle w:val="Bullets"/>
        <w:numPr>
          <w:ilvl w:val="0"/>
          <w:numId w:val="36"/>
        </w:numPr>
        <w:ind w:left="567" w:hanging="567"/>
      </w:pPr>
      <w:r>
        <w:t>You can invite the supervisor (after checking</w:t>
      </w:r>
      <w:r w:rsidR="002C2F5A">
        <w:t xml:space="preserve"> with the administrator)</w:t>
      </w:r>
      <w:r w:rsidR="00C97BCF">
        <w:t xml:space="preserve">  </w:t>
      </w:r>
    </w:p>
    <w:p w14:paraId="37348F60" w14:textId="77777777" w:rsidR="00C97BCF" w:rsidRDefault="00C97BCF" w:rsidP="00C97BCF">
      <w:pPr>
        <w:pStyle w:val="Bullets"/>
        <w:numPr>
          <w:ilvl w:val="0"/>
          <w:numId w:val="0"/>
        </w:numPr>
        <w:ind w:left="993"/>
      </w:pPr>
    </w:p>
    <w:p w14:paraId="6CF9E9B1" w14:textId="42D097C0" w:rsidR="002B1F0C" w:rsidRDefault="002B1F0C" w:rsidP="005665A0">
      <w:pPr>
        <w:pStyle w:val="Bullets"/>
        <w:numPr>
          <w:ilvl w:val="0"/>
          <w:numId w:val="0"/>
        </w:numPr>
      </w:pPr>
      <w:r>
        <w:t xml:space="preserve">If you are going to nominate referees and/or the supervisor, then you will need to select “Return to Summary” and then select the ‘Participants’ tab as highlighted in the screenshot </w:t>
      </w:r>
      <w:r w:rsidR="005665A0">
        <w:t>below</w:t>
      </w:r>
      <w:r>
        <w:t>:</w:t>
      </w:r>
    </w:p>
    <w:p w14:paraId="5141774D" w14:textId="697D6062" w:rsidR="00340CF5" w:rsidRDefault="00340CF5" w:rsidP="00BF0E7F">
      <w:pPr>
        <w:pStyle w:val="Spacer"/>
      </w:pPr>
    </w:p>
    <w:p w14:paraId="6C8D00F8" w14:textId="38232F9B" w:rsidR="005665A0" w:rsidRDefault="005665A0" w:rsidP="00BF0E7F">
      <w:pPr>
        <w:pStyle w:val="Spacer"/>
      </w:pPr>
    </w:p>
    <w:p w14:paraId="3DE3D7D5" w14:textId="77777777" w:rsidR="005665A0" w:rsidRDefault="005665A0" w:rsidP="00BF0E7F">
      <w:pPr>
        <w:pStyle w:val="Spacer"/>
      </w:pPr>
    </w:p>
    <w:p w14:paraId="54F2E7FC" w14:textId="408CA7C8" w:rsidR="005665A0" w:rsidRPr="00A709B9" w:rsidRDefault="005665A0" w:rsidP="00BF0E7F">
      <w:pPr>
        <w:pStyle w:val="Spacer"/>
        <w:rPr>
          <w:b/>
          <w:bCs/>
          <w:color w:val="C45911" w:themeColor="accent2" w:themeShade="BF"/>
          <w:sz w:val="28"/>
          <w:szCs w:val="28"/>
        </w:rPr>
      </w:pPr>
      <w:r w:rsidRPr="00A709B9">
        <w:rPr>
          <w:b/>
          <w:bCs/>
          <w:color w:val="C45911" w:themeColor="accent2" w:themeShade="BF"/>
          <w:sz w:val="28"/>
          <w:szCs w:val="28"/>
        </w:rPr>
        <w:t xml:space="preserve">The remaining </w:t>
      </w:r>
      <w:r w:rsidR="000F28F7" w:rsidRPr="00A709B9">
        <w:rPr>
          <w:b/>
          <w:bCs/>
          <w:color w:val="C45911" w:themeColor="accent2" w:themeShade="BF"/>
          <w:sz w:val="28"/>
          <w:szCs w:val="28"/>
        </w:rPr>
        <w:t>sections</w:t>
      </w:r>
      <w:r w:rsidR="001E35EA" w:rsidRPr="00A709B9">
        <w:rPr>
          <w:b/>
          <w:bCs/>
          <w:color w:val="C45911" w:themeColor="accent2" w:themeShade="BF"/>
          <w:sz w:val="28"/>
          <w:szCs w:val="28"/>
        </w:rPr>
        <w:t xml:space="preserve"> </w:t>
      </w:r>
      <w:r w:rsidRPr="00A709B9">
        <w:rPr>
          <w:b/>
          <w:bCs/>
          <w:color w:val="C45911" w:themeColor="accent2" w:themeShade="BF"/>
          <w:sz w:val="28"/>
          <w:szCs w:val="28"/>
        </w:rPr>
        <w:t xml:space="preserve">of your application form will be completed by </w:t>
      </w:r>
      <w:r w:rsidR="001E35EA" w:rsidRPr="00A709B9">
        <w:rPr>
          <w:b/>
          <w:bCs/>
          <w:color w:val="C45911" w:themeColor="accent2" w:themeShade="BF"/>
          <w:sz w:val="28"/>
          <w:szCs w:val="28"/>
        </w:rPr>
        <w:t>your Supervisor and Administrator</w:t>
      </w:r>
      <w:r w:rsidRPr="00A709B9">
        <w:rPr>
          <w:b/>
          <w:bCs/>
          <w:color w:val="C45911" w:themeColor="accent2" w:themeShade="BF"/>
          <w:sz w:val="28"/>
          <w:szCs w:val="28"/>
        </w:rPr>
        <w:t xml:space="preserve"> </w:t>
      </w:r>
      <w:r w:rsidR="001E35EA" w:rsidRPr="00A709B9">
        <w:rPr>
          <w:b/>
          <w:bCs/>
          <w:color w:val="C45911" w:themeColor="accent2" w:themeShade="BF"/>
          <w:sz w:val="28"/>
          <w:szCs w:val="28"/>
        </w:rPr>
        <w:t>at your home institution.</w:t>
      </w:r>
    </w:p>
    <w:p w14:paraId="17D6A0AB" w14:textId="1FDE8668" w:rsidR="00E333CC" w:rsidRDefault="00E333CC">
      <w:pPr>
        <w:spacing w:after="160" w:line="259" w:lineRule="auto"/>
      </w:pPr>
      <w:r>
        <w:br w:type="page"/>
      </w:r>
    </w:p>
    <w:p w14:paraId="36D705CB" w14:textId="283DDBFE" w:rsidR="00E333CC" w:rsidRPr="00E333CC" w:rsidRDefault="00E333CC" w:rsidP="00BF0E7F">
      <w:pPr>
        <w:pStyle w:val="Spacer"/>
        <w:rPr>
          <w:b/>
          <w:bCs/>
          <w:sz w:val="28"/>
          <w:szCs w:val="28"/>
        </w:rPr>
      </w:pPr>
      <w:r w:rsidRPr="00E333CC">
        <w:rPr>
          <w:b/>
          <w:bCs/>
          <w:sz w:val="28"/>
          <w:szCs w:val="28"/>
        </w:rPr>
        <w:lastRenderedPageBreak/>
        <w:t>Appendix A – Assessment Criteria</w:t>
      </w:r>
    </w:p>
    <w:p w14:paraId="44FC9F07" w14:textId="77777777" w:rsidR="00E333CC" w:rsidRDefault="00E333CC" w:rsidP="00BF0E7F">
      <w:pPr>
        <w:pStyle w:val="Spacer"/>
      </w:pP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2835"/>
        <w:gridCol w:w="3261"/>
        <w:gridCol w:w="3515"/>
      </w:tblGrid>
      <w:tr w:rsidR="00E333CC" w:rsidRPr="009D2A23" w14:paraId="0EB9D4CB" w14:textId="77777777" w:rsidTr="005840EE">
        <w:trPr>
          <w:trHeight w:val="212"/>
          <w:tblHeader/>
          <w:jc w:val="center"/>
        </w:trPr>
        <w:tc>
          <w:tcPr>
            <w:tcW w:w="743" w:type="dxa"/>
            <w:shd w:val="clear" w:color="auto" w:fill="E7E6E6"/>
          </w:tcPr>
          <w:p w14:paraId="2F980CD4" w14:textId="77777777" w:rsidR="00E333CC" w:rsidRPr="009D2A23" w:rsidRDefault="00E333CC" w:rsidP="005840EE">
            <w:pPr>
              <w:jc w:val="center"/>
              <w:rPr>
                <w:rFonts w:ascii="Corbel" w:hAnsi="Corbel" w:cs="Arial"/>
                <w:b/>
                <w:sz w:val="16"/>
                <w:szCs w:val="16"/>
              </w:rPr>
            </w:pPr>
          </w:p>
        </w:tc>
        <w:tc>
          <w:tcPr>
            <w:tcW w:w="2835" w:type="dxa"/>
            <w:shd w:val="clear" w:color="auto" w:fill="E7E6E6"/>
          </w:tcPr>
          <w:p w14:paraId="7730DB75" w14:textId="77777777" w:rsidR="00E333CC" w:rsidRPr="009D2A23" w:rsidRDefault="00E333CC" w:rsidP="005840EE">
            <w:pPr>
              <w:jc w:val="center"/>
              <w:rPr>
                <w:rFonts w:ascii="Corbel" w:hAnsi="Corbel" w:cs="Arial"/>
                <w:b/>
                <w:sz w:val="16"/>
                <w:szCs w:val="16"/>
              </w:rPr>
            </w:pPr>
            <w:r w:rsidRPr="009D2A23">
              <w:rPr>
                <w:rFonts w:ascii="Corbel" w:hAnsi="Corbel" w:cs="Arial"/>
                <w:b/>
                <w:sz w:val="16"/>
                <w:szCs w:val="16"/>
              </w:rPr>
              <w:t>Quality of student:   33%</w:t>
            </w:r>
          </w:p>
        </w:tc>
        <w:tc>
          <w:tcPr>
            <w:tcW w:w="3261" w:type="dxa"/>
            <w:shd w:val="clear" w:color="auto" w:fill="E7E6E6"/>
          </w:tcPr>
          <w:p w14:paraId="28600B6B" w14:textId="77777777" w:rsidR="00E333CC" w:rsidRPr="009D2A23" w:rsidRDefault="00E333CC" w:rsidP="005840EE">
            <w:pPr>
              <w:autoSpaceDE w:val="0"/>
              <w:autoSpaceDN w:val="0"/>
              <w:adjustRightInd w:val="0"/>
              <w:jc w:val="center"/>
              <w:rPr>
                <w:rFonts w:ascii="Corbel" w:hAnsi="Corbel" w:cs="Arial"/>
                <w:b/>
                <w:sz w:val="16"/>
                <w:szCs w:val="16"/>
              </w:rPr>
            </w:pPr>
            <w:r w:rsidRPr="009D2A23">
              <w:rPr>
                <w:rFonts w:ascii="Corbel" w:hAnsi="Corbel" w:cs="Arial"/>
                <w:b/>
                <w:sz w:val="16"/>
                <w:szCs w:val="16"/>
              </w:rPr>
              <w:t>Quality of Proposal:  33%</w:t>
            </w:r>
          </w:p>
        </w:tc>
        <w:tc>
          <w:tcPr>
            <w:tcW w:w="3515" w:type="dxa"/>
            <w:shd w:val="clear" w:color="auto" w:fill="E7E6E6"/>
          </w:tcPr>
          <w:p w14:paraId="07A2E1B7" w14:textId="77777777" w:rsidR="00E333CC" w:rsidRPr="009D2A23" w:rsidRDefault="00E333CC" w:rsidP="005840EE">
            <w:pPr>
              <w:jc w:val="center"/>
              <w:rPr>
                <w:rFonts w:ascii="Corbel" w:hAnsi="Corbel" w:cs="Arial"/>
                <w:b/>
                <w:sz w:val="16"/>
                <w:szCs w:val="16"/>
              </w:rPr>
            </w:pPr>
            <w:r w:rsidRPr="009D2A23">
              <w:rPr>
                <w:rFonts w:ascii="Corbel" w:hAnsi="Corbel" w:cs="Arial"/>
                <w:b/>
                <w:sz w:val="16"/>
                <w:szCs w:val="16"/>
              </w:rPr>
              <w:t>Feasibility of Proposal:  33%</w:t>
            </w:r>
          </w:p>
        </w:tc>
      </w:tr>
      <w:tr w:rsidR="00E333CC" w:rsidRPr="009D2A23" w14:paraId="6B8E31B4" w14:textId="77777777" w:rsidTr="005840EE">
        <w:trPr>
          <w:jc w:val="center"/>
        </w:trPr>
        <w:tc>
          <w:tcPr>
            <w:tcW w:w="743" w:type="dxa"/>
            <w:shd w:val="clear" w:color="auto" w:fill="auto"/>
          </w:tcPr>
          <w:p w14:paraId="0A2522C7" w14:textId="77777777" w:rsidR="00E333CC" w:rsidRPr="009D2A23" w:rsidRDefault="00E333CC" w:rsidP="005840EE">
            <w:pPr>
              <w:jc w:val="center"/>
              <w:rPr>
                <w:rFonts w:ascii="Corbel" w:hAnsi="Corbel" w:cs="Arial"/>
                <w:b/>
                <w:sz w:val="16"/>
                <w:szCs w:val="16"/>
              </w:rPr>
            </w:pPr>
          </w:p>
        </w:tc>
        <w:tc>
          <w:tcPr>
            <w:tcW w:w="2835" w:type="dxa"/>
            <w:shd w:val="clear" w:color="auto" w:fill="auto"/>
          </w:tcPr>
          <w:p w14:paraId="4DB3D428"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Assessment criteria:</w:t>
            </w:r>
          </w:p>
          <w:p w14:paraId="06DECE4A" w14:textId="77777777" w:rsidR="00E333CC" w:rsidRPr="009D2A23" w:rsidRDefault="00E333CC" w:rsidP="005840EE">
            <w:pPr>
              <w:pStyle w:val="ListParagraph"/>
              <w:numPr>
                <w:ilvl w:val="0"/>
                <w:numId w:val="1"/>
              </w:numPr>
              <w:ind w:left="266" w:hanging="266"/>
              <w:contextualSpacing/>
              <w:rPr>
                <w:rFonts w:ascii="Corbel" w:hAnsi="Corbel" w:cs="Arial"/>
                <w:sz w:val="16"/>
                <w:szCs w:val="16"/>
              </w:rPr>
            </w:pPr>
            <w:r w:rsidRPr="009D2A23">
              <w:rPr>
                <w:rFonts w:ascii="Corbel" w:hAnsi="Corbel" w:cs="Arial"/>
                <w:sz w:val="16"/>
                <w:szCs w:val="16"/>
              </w:rPr>
              <w:t>Past academic achievement</w:t>
            </w:r>
          </w:p>
          <w:p w14:paraId="2C9C9280" w14:textId="77777777" w:rsidR="00E333CC" w:rsidRPr="009D2A23" w:rsidRDefault="00E333CC" w:rsidP="005840EE">
            <w:pPr>
              <w:pStyle w:val="ListParagraph"/>
              <w:numPr>
                <w:ilvl w:val="0"/>
                <w:numId w:val="1"/>
              </w:numPr>
              <w:ind w:left="266" w:hanging="266"/>
              <w:contextualSpacing/>
              <w:rPr>
                <w:rFonts w:ascii="Corbel" w:hAnsi="Corbel" w:cs="Arial"/>
                <w:sz w:val="16"/>
                <w:szCs w:val="16"/>
              </w:rPr>
            </w:pPr>
            <w:r w:rsidRPr="009D2A23">
              <w:rPr>
                <w:rFonts w:ascii="Corbel" w:hAnsi="Corbel" w:cs="Arial"/>
                <w:sz w:val="16"/>
                <w:szCs w:val="16"/>
              </w:rPr>
              <w:t>Contribution of academic and professional experience to preparedness for doctoral study</w:t>
            </w:r>
          </w:p>
          <w:p w14:paraId="0DACF306" w14:textId="77777777" w:rsidR="00E333CC" w:rsidRPr="009D2A23" w:rsidRDefault="00E333CC" w:rsidP="005840EE">
            <w:pPr>
              <w:pStyle w:val="ListParagraph"/>
              <w:numPr>
                <w:ilvl w:val="0"/>
                <w:numId w:val="1"/>
              </w:numPr>
              <w:ind w:left="266" w:hanging="266"/>
              <w:contextualSpacing/>
              <w:rPr>
                <w:rFonts w:ascii="Corbel" w:hAnsi="Corbel" w:cs="Arial"/>
                <w:sz w:val="16"/>
                <w:szCs w:val="16"/>
              </w:rPr>
            </w:pPr>
            <w:r w:rsidRPr="009D2A23">
              <w:rPr>
                <w:rFonts w:ascii="Corbel" w:hAnsi="Corbel" w:cs="Arial"/>
                <w:sz w:val="16"/>
                <w:szCs w:val="16"/>
              </w:rPr>
              <w:t xml:space="preserve">How doctoral study will contribute to long term career </w:t>
            </w:r>
            <w:proofErr w:type="gramStart"/>
            <w:r w:rsidRPr="009D2A23">
              <w:rPr>
                <w:rFonts w:ascii="Corbel" w:hAnsi="Corbel" w:cs="Arial"/>
                <w:sz w:val="16"/>
                <w:szCs w:val="16"/>
              </w:rPr>
              <w:t>aims</w:t>
            </w:r>
            <w:proofErr w:type="gramEnd"/>
          </w:p>
          <w:p w14:paraId="3EF3DB56"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 xml:space="preserve">As evidenced in </w:t>
            </w:r>
          </w:p>
          <w:p w14:paraId="2C3247E3" w14:textId="77777777" w:rsidR="00E333CC" w:rsidRPr="009D2A23" w:rsidRDefault="00E333CC" w:rsidP="005840EE">
            <w:pPr>
              <w:ind w:left="294"/>
              <w:rPr>
                <w:rFonts w:ascii="Corbel" w:hAnsi="Corbel" w:cs="Arial"/>
                <w:sz w:val="16"/>
                <w:szCs w:val="16"/>
              </w:rPr>
            </w:pPr>
            <w:r w:rsidRPr="009D2A23">
              <w:rPr>
                <w:rFonts w:ascii="Corbel" w:hAnsi="Corbel" w:cs="Arial"/>
                <w:sz w:val="16"/>
                <w:szCs w:val="16"/>
              </w:rPr>
              <w:t>06 Professional Experience,</w:t>
            </w:r>
            <w:r w:rsidRPr="009D2A23">
              <w:rPr>
                <w:rFonts w:ascii="Corbel" w:hAnsi="Corbel" w:cs="Arial"/>
                <w:sz w:val="16"/>
                <w:szCs w:val="16"/>
              </w:rPr>
              <w:br/>
              <w:t xml:space="preserve">07 – </w:t>
            </w:r>
            <w:proofErr w:type="gramStart"/>
            <w:r w:rsidRPr="009D2A23">
              <w:rPr>
                <w:rFonts w:ascii="Corbel" w:hAnsi="Corbel" w:cs="Arial"/>
                <w:sz w:val="16"/>
                <w:szCs w:val="16"/>
              </w:rPr>
              <w:t>09  Higher</w:t>
            </w:r>
            <w:proofErr w:type="gramEnd"/>
            <w:r w:rsidRPr="009D2A23">
              <w:rPr>
                <w:rFonts w:ascii="Corbel" w:hAnsi="Corbel" w:cs="Arial"/>
                <w:sz w:val="16"/>
                <w:szCs w:val="16"/>
              </w:rPr>
              <w:t xml:space="preserve"> Education</w:t>
            </w:r>
            <w:r w:rsidRPr="009D2A23">
              <w:rPr>
                <w:rFonts w:ascii="Corbel" w:hAnsi="Corbel" w:cs="Arial"/>
                <w:sz w:val="16"/>
                <w:szCs w:val="16"/>
              </w:rPr>
              <w:br/>
              <w:t>15 Personal Statement</w:t>
            </w:r>
            <w:r w:rsidRPr="009D2A23">
              <w:rPr>
                <w:rFonts w:ascii="Corbel" w:hAnsi="Corbel" w:cs="Arial"/>
                <w:sz w:val="16"/>
                <w:szCs w:val="16"/>
              </w:rPr>
              <w:br/>
              <w:t>18 Reference 1</w:t>
            </w:r>
            <w:r w:rsidRPr="009D2A23">
              <w:rPr>
                <w:rFonts w:ascii="Corbel" w:hAnsi="Corbel" w:cs="Arial"/>
                <w:sz w:val="16"/>
                <w:szCs w:val="16"/>
              </w:rPr>
              <w:br/>
              <w:t>19 Reference 2</w:t>
            </w:r>
            <w:r w:rsidRPr="009D2A23">
              <w:rPr>
                <w:rFonts w:ascii="Corbel" w:hAnsi="Corbel" w:cs="Arial"/>
                <w:sz w:val="16"/>
                <w:szCs w:val="16"/>
              </w:rPr>
              <w:br/>
              <w:t>27 Other Supervision Points</w:t>
            </w:r>
          </w:p>
          <w:p w14:paraId="1FFC9A8C" w14:textId="77777777" w:rsidR="00E333CC" w:rsidRPr="009D2A23" w:rsidRDefault="00E333CC" w:rsidP="005840EE">
            <w:pPr>
              <w:ind w:left="294" w:firstLine="426"/>
              <w:rPr>
                <w:rFonts w:ascii="Corbel" w:hAnsi="Corbel" w:cs="Arial"/>
                <w:sz w:val="16"/>
                <w:szCs w:val="16"/>
              </w:rPr>
            </w:pPr>
          </w:p>
        </w:tc>
        <w:tc>
          <w:tcPr>
            <w:tcW w:w="3261" w:type="dxa"/>
            <w:shd w:val="clear" w:color="auto" w:fill="auto"/>
          </w:tcPr>
          <w:p w14:paraId="38C1A07C"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Assessment criteria:</w:t>
            </w:r>
          </w:p>
          <w:p w14:paraId="773694A7" w14:textId="77777777" w:rsidR="00E333CC" w:rsidRPr="009D2A23" w:rsidRDefault="00E333CC" w:rsidP="005840EE">
            <w:pPr>
              <w:pStyle w:val="ListParagraph"/>
              <w:numPr>
                <w:ilvl w:val="0"/>
                <w:numId w:val="2"/>
              </w:numPr>
              <w:autoSpaceDE w:val="0"/>
              <w:autoSpaceDN w:val="0"/>
              <w:adjustRightInd w:val="0"/>
              <w:ind w:left="266" w:hanging="266"/>
              <w:contextualSpacing/>
              <w:rPr>
                <w:rFonts w:ascii="Corbel" w:hAnsi="Corbel" w:cs="Arial"/>
                <w:sz w:val="16"/>
                <w:szCs w:val="16"/>
              </w:rPr>
            </w:pPr>
            <w:r w:rsidRPr="009D2A23">
              <w:rPr>
                <w:rFonts w:ascii="Corbel" w:hAnsi="Corbel" w:cs="Arial"/>
                <w:sz w:val="16"/>
                <w:szCs w:val="16"/>
              </w:rPr>
              <w:t xml:space="preserve">Ideas underpinning the </w:t>
            </w:r>
            <w:proofErr w:type="gramStart"/>
            <w:r w:rsidRPr="009D2A23">
              <w:rPr>
                <w:rFonts w:ascii="Corbel" w:hAnsi="Corbel" w:cs="Arial"/>
                <w:sz w:val="16"/>
                <w:szCs w:val="16"/>
              </w:rPr>
              <w:t>proposal</w:t>
            </w:r>
            <w:proofErr w:type="gramEnd"/>
          </w:p>
          <w:p w14:paraId="03F1C22F" w14:textId="77777777" w:rsidR="00E333CC" w:rsidRPr="009D2A23" w:rsidRDefault="00E333CC" w:rsidP="005840EE">
            <w:pPr>
              <w:pStyle w:val="ListParagraph"/>
              <w:numPr>
                <w:ilvl w:val="0"/>
                <w:numId w:val="2"/>
              </w:numPr>
              <w:autoSpaceDE w:val="0"/>
              <w:autoSpaceDN w:val="0"/>
              <w:adjustRightInd w:val="0"/>
              <w:ind w:left="266" w:hanging="266"/>
              <w:contextualSpacing/>
              <w:rPr>
                <w:rFonts w:ascii="Corbel" w:hAnsi="Corbel" w:cs="Arial"/>
                <w:sz w:val="16"/>
                <w:szCs w:val="16"/>
              </w:rPr>
            </w:pPr>
            <w:r w:rsidRPr="009D2A23">
              <w:rPr>
                <w:rFonts w:ascii="Corbel" w:hAnsi="Corbel" w:cs="Arial"/>
                <w:sz w:val="16"/>
                <w:szCs w:val="16"/>
              </w:rPr>
              <w:t>Concept and design of research</w:t>
            </w:r>
          </w:p>
          <w:p w14:paraId="6CB32DC2" w14:textId="77777777" w:rsidR="00E333CC" w:rsidRPr="009D2A23" w:rsidRDefault="00E333CC" w:rsidP="005840EE">
            <w:pPr>
              <w:pStyle w:val="ListParagraph"/>
              <w:numPr>
                <w:ilvl w:val="0"/>
                <w:numId w:val="2"/>
              </w:numPr>
              <w:autoSpaceDE w:val="0"/>
              <w:autoSpaceDN w:val="0"/>
              <w:adjustRightInd w:val="0"/>
              <w:ind w:left="266" w:hanging="266"/>
              <w:contextualSpacing/>
              <w:rPr>
                <w:rFonts w:ascii="Corbel" w:hAnsi="Corbel" w:cs="Arial"/>
                <w:sz w:val="16"/>
                <w:szCs w:val="16"/>
              </w:rPr>
            </w:pPr>
            <w:r w:rsidRPr="009D2A23">
              <w:rPr>
                <w:rFonts w:ascii="Corbel" w:hAnsi="Corbel" w:cs="Arial"/>
                <w:sz w:val="16"/>
                <w:szCs w:val="16"/>
              </w:rPr>
              <w:t xml:space="preserve">Fit of the project with the </w:t>
            </w:r>
            <w:r w:rsidRPr="007C3288">
              <w:rPr>
                <w:rFonts w:ascii="Corbel" w:hAnsi="Corbel" w:cs="Arial"/>
                <w:sz w:val="16"/>
                <w:szCs w:val="16"/>
              </w:rPr>
              <w:t>Techne</w:t>
            </w:r>
            <w:r w:rsidRPr="009D2A23">
              <w:rPr>
                <w:rFonts w:ascii="Corbel" w:hAnsi="Corbel" w:cs="Arial"/>
                <w:sz w:val="16"/>
                <w:szCs w:val="16"/>
              </w:rPr>
              <w:t xml:space="preserve"> philosophy</w:t>
            </w:r>
          </w:p>
          <w:p w14:paraId="30EF5D85" w14:textId="77777777" w:rsidR="00E333CC" w:rsidRPr="009D2A23" w:rsidRDefault="00E333CC" w:rsidP="005840EE">
            <w:pPr>
              <w:pStyle w:val="ListParagraph"/>
              <w:autoSpaceDE w:val="0"/>
              <w:autoSpaceDN w:val="0"/>
              <w:adjustRightInd w:val="0"/>
              <w:rPr>
                <w:rFonts w:ascii="Corbel" w:hAnsi="Corbel" w:cs="Arial"/>
                <w:sz w:val="16"/>
                <w:szCs w:val="16"/>
              </w:rPr>
            </w:pPr>
          </w:p>
          <w:p w14:paraId="69E37C79"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 xml:space="preserve">As evidenced in </w:t>
            </w:r>
          </w:p>
          <w:p w14:paraId="572B20E5" w14:textId="77777777" w:rsidR="00E333CC" w:rsidRPr="009D2A23" w:rsidRDefault="00E333CC" w:rsidP="005840EE">
            <w:pPr>
              <w:autoSpaceDE w:val="0"/>
              <w:autoSpaceDN w:val="0"/>
              <w:adjustRightInd w:val="0"/>
              <w:ind w:left="294"/>
              <w:rPr>
                <w:rFonts w:ascii="Corbel" w:hAnsi="Corbel" w:cs="Arial"/>
                <w:sz w:val="16"/>
                <w:szCs w:val="16"/>
              </w:rPr>
            </w:pPr>
            <w:r w:rsidRPr="009D2A23">
              <w:rPr>
                <w:rFonts w:ascii="Corbel" w:hAnsi="Corbel" w:cs="Arial"/>
                <w:sz w:val="16"/>
                <w:szCs w:val="16"/>
              </w:rPr>
              <w:t>11 Research Project Description</w:t>
            </w:r>
            <w:r w:rsidRPr="009D2A23">
              <w:rPr>
                <w:rFonts w:ascii="Corbel" w:hAnsi="Corbel" w:cs="Arial"/>
                <w:sz w:val="16"/>
                <w:szCs w:val="16"/>
              </w:rPr>
              <w:br/>
              <w:t>13 Resources required</w:t>
            </w:r>
            <w:r w:rsidRPr="009D2A23">
              <w:rPr>
                <w:rFonts w:ascii="Corbel" w:hAnsi="Corbel" w:cs="Arial"/>
                <w:sz w:val="16"/>
                <w:szCs w:val="16"/>
              </w:rPr>
              <w:br/>
              <w:t>15 Personal Statement</w:t>
            </w:r>
            <w:r w:rsidRPr="009D2A23">
              <w:rPr>
                <w:rFonts w:ascii="Corbel" w:hAnsi="Corbel" w:cs="Arial"/>
                <w:sz w:val="16"/>
                <w:szCs w:val="16"/>
              </w:rPr>
              <w:br/>
              <w:t>27 Other Supervision Points</w:t>
            </w:r>
          </w:p>
          <w:p w14:paraId="2C99E375" w14:textId="77777777" w:rsidR="00E333CC" w:rsidRPr="009D2A23" w:rsidRDefault="00E333CC" w:rsidP="005840EE">
            <w:pPr>
              <w:autoSpaceDE w:val="0"/>
              <w:autoSpaceDN w:val="0"/>
              <w:adjustRightInd w:val="0"/>
              <w:rPr>
                <w:rFonts w:ascii="Corbel" w:hAnsi="Corbel" w:cs="Arial"/>
                <w:sz w:val="16"/>
                <w:szCs w:val="16"/>
              </w:rPr>
            </w:pPr>
          </w:p>
        </w:tc>
        <w:tc>
          <w:tcPr>
            <w:tcW w:w="3515" w:type="dxa"/>
            <w:shd w:val="clear" w:color="auto" w:fill="auto"/>
          </w:tcPr>
          <w:p w14:paraId="26B7D96B"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 xml:space="preserve">Assessment </w:t>
            </w:r>
            <w:proofErr w:type="gramStart"/>
            <w:r w:rsidRPr="009D2A23">
              <w:rPr>
                <w:rFonts w:ascii="Corbel" w:hAnsi="Corbel" w:cs="Arial"/>
                <w:sz w:val="16"/>
                <w:szCs w:val="16"/>
              </w:rPr>
              <w:t>criteria :</w:t>
            </w:r>
            <w:proofErr w:type="gramEnd"/>
          </w:p>
          <w:p w14:paraId="761CB682" w14:textId="77777777" w:rsidR="00E333CC" w:rsidRPr="009D2A23" w:rsidRDefault="00E333CC" w:rsidP="005840EE">
            <w:pPr>
              <w:pStyle w:val="ListParagraph"/>
              <w:numPr>
                <w:ilvl w:val="0"/>
                <w:numId w:val="2"/>
              </w:numPr>
              <w:autoSpaceDE w:val="0"/>
              <w:autoSpaceDN w:val="0"/>
              <w:adjustRightInd w:val="0"/>
              <w:ind w:left="266" w:hanging="266"/>
              <w:contextualSpacing/>
              <w:rPr>
                <w:rFonts w:ascii="Corbel" w:hAnsi="Corbel" w:cs="Arial"/>
                <w:sz w:val="16"/>
                <w:szCs w:val="16"/>
              </w:rPr>
            </w:pPr>
            <w:r w:rsidRPr="009D2A23">
              <w:rPr>
                <w:rFonts w:ascii="Corbel" w:hAnsi="Corbel" w:cs="Arial"/>
                <w:sz w:val="16"/>
                <w:szCs w:val="16"/>
              </w:rPr>
              <w:t>Coherence and quality of research plan</w:t>
            </w:r>
          </w:p>
          <w:p w14:paraId="469294DC" w14:textId="77777777" w:rsidR="00E333CC" w:rsidRPr="009D2A23" w:rsidRDefault="00E333CC" w:rsidP="005840EE">
            <w:pPr>
              <w:pStyle w:val="ListParagraph"/>
              <w:numPr>
                <w:ilvl w:val="0"/>
                <w:numId w:val="2"/>
              </w:numPr>
              <w:autoSpaceDE w:val="0"/>
              <w:autoSpaceDN w:val="0"/>
              <w:adjustRightInd w:val="0"/>
              <w:ind w:left="266" w:hanging="266"/>
              <w:contextualSpacing/>
              <w:rPr>
                <w:rFonts w:ascii="Corbel" w:hAnsi="Corbel" w:cs="Arial"/>
                <w:sz w:val="16"/>
                <w:szCs w:val="16"/>
              </w:rPr>
            </w:pPr>
            <w:r w:rsidRPr="009D2A23">
              <w:rPr>
                <w:rFonts w:ascii="Corbel" w:hAnsi="Corbel" w:cs="Arial"/>
                <w:sz w:val="16"/>
                <w:szCs w:val="16"/>
              </w:rPr>
              <w:t xml:space="preserve">Feasibility of research being completed in the </w:t>
            </w:r>
            <w:proofErr w:type="gramStart"/>
            <w:r w:rsidRPr="009D2A23">
              <w:rPr>
                <w:rFonts w:ascii="Corbel" w:hAnsi="Corbel" w:cs="Arial"/>
                <w:sz w:val="16"/>
                <w:szCs w:val="16"/>
              </w:rPr>
              <w:t>timeframe</w:t>
            </w:r>
            <w:proofErr w:type="gramEnd"/>
          </w:p>
          <w:p w14:paraId="00658AAD" w14:textId="77777777" w:rsidR="00E333CC" w:rsidRPr="009D2A23" w:rsidRDefault="00E333CC" w:rsidP="005840EE">
            <w:pPr>
              <w:pStyle w:val="ListParagraph"/>
              <w:numPr>
                <w:ilvl w:val="0"/>
                <w:numId w:val="2"/>
              </w:numPr>
              <w:autoSpaceDE w:val="0"/>
              <w:autoSpaceDN w:val="0"/>
              <w:adjustRightInd w:val="0"/>
              <w:ind w:left="266" w:hanging="266"/>
              <w:contextualSpacing/>
              <w:rPr>
                <w:rFonts w:ascii="Corbel" w:hAnsi="Corbel" w:cs="Arial"/>
                <w:sz w:val="16"/>
                <w:szCs w:val="16"/>
              </w:rPr>
            </w:pPr>
            <w:r w:rsidRPr="009D2A23">
              <w:rPr>
                <w:rFonts w:ascii="Corbel" w:hAnsi="Corbel" w:cs="Arial"/>
                <w:sz w:val="16"/>
                <w:szCs w:val="16"/>
              </w:rPr>
              <w:t>Advancement of work in the current field</w:t>
            </w:r>
          </w:p>
          <w:p w14:paraId="5285BEA7" w14:textId="77777777" w:rsidR="00E333CC" w:rsidRPr="009D2A23" w:rsidRDefault="00E333CC" w:rsidP="005840EE">
            <w:pPr>
              <w:pStyle w:val="ListParagraph"/>
              <w:numPr>
                <w:ilvl w:val="0"/>
                <w:numId w:val="2"/>
              </w:numPr>
              <w:autoSpaceDE w:val="0"/>
              <w:autoSpaceDN w:val="0"/>
              <w:adjustRightInd w:val="0"/>
              <w:ind w:left="266" w:hanging="266"/>
              <w:contextualSpacing/>
              <w:rPr>
                <w:rFonts w:ascii="Corbel" w:hAnsi="Corbel" w:cs="Arial"/>
                <w:sz w:val="16"/>
                <w:szCs w:val="16"/>
              </w:rPr>
            </w:pPr>
            <w:r w:rsidRPr="009D2A23">
              <w:rPr>
                <w:rFonts w:ascii="Corbel" w:hAnsi="Corbel" w:cs="Arial"/>
                <w:sz w:val="16"/>
                <w:szCs w:val="16"/>
              </w:rPr>
              <w:t>Potential impact</w:t>
            </w:r>
          </w:p>
          <w:p w14:paraId="6FEFE229" w14:textId="77777777" w:rsidR="00E333CC" w:rsidRPr="009D2A23" w:rsidRDefault="00E333CC" w:rsidP="005840EE">
            <w:pPr>
              <w:pStyle w:val="ListParagraph"/>
              <w:numPr>
                <w:ilvl w:val="0"/>
                <w:numId w:val="2"/>
              </w:numPr>
              <w:autoSpaceDE w:val="0"/>
              <w:autoSpaceDN w:val="0"/>
              <w:adjustRightInd w:val="0"/>
              <w:ind w:left="266" w:hanging="266"/>
              <w:contextualSpacing/>
              <w:rPr>
                <w:rFonts w:ascii="Corbel" w:hAnsi="Corbel" w:cs="Arial"/>
                <w:sz w:val="16"/>
                <w:szCs w:val="16"/>
              </w:rPr>
            </w:pPr>
            <w:r w:rsidRPr="009D2A23">
              <w:rPr>
                <w:rFonts w:ascii="Corbel" w:hAnsi="Corbel" w:cs="Arial"/>
                <w:sz w:val="16"/>
                <w:szCs w:val="16"/>
              </w:rPr>
              <w:t>Expertise of potential supervisors</w:t>
            </w:r>
          </w:p>
          <w:p w14:paraId="60C430C9" w14:textId="77777777" w:rsidR="00E333CC" w:rsidRPr="009D2A23" w:rsidRDefault="00E333CC" w:rsidP="005840EE">
            <w:pPr>
              <w:pStyle w:val="ListParagraph"/>
              <w:numPr>
                <w:ilvl w:val="0"/>
                <w:numId w:val="2"/>
              </w:numPr>
              <w:autoSpaceDE w:val="0"/>
              <w:autoSpaceDN w:val="0"/>
              <w:adjustRightInd w:val="0"/>
              <w:ind w:left="266" w:hanging="266"/>
              <w:contextualSpacing/>
              <w:rPr>
                <w:rFonts w:ascii="Corbel" w:hAnsi="Corbel" w:cs="Arial"/>
                <w:sz w:val="16"/>
                <w:szCs w:val="16"/>
              </w:rPr>
            </w:pPr>
            <w:r w:rsidRPr="009D2A23">
              <w:rPr>
                <w:rFonts w:ascii="Corbel" w:hAnsi="Corbel" w:cs="Arial"/>
                <w:sz w:val="16"/>
                <w:szCs w:val="16"/>
              </w:rPr>
              <w:t xml:space="preserve">Feasibility of necessary training, </w:t>
            </w:r>
            <w:proofErr w:type="gramStart"/>
            <w:r w:rsidRPr="009D2A23">
              <w:rPr>
                <w:rFonts w:ascii="Corbel" w:hAnsi="Corbel" w:cs="Arial"/>
                <w:sz w:val="16"/>
                <w:szCs w:val="16"/>
              </w:rPr>
              <w:t>fieldwork</w:t>
            </w:r>
            <w:proofErr w:type="gramEnd"/>
            <w:r w:rsidRPr="009D2A23">
              <w:rPr>
                <w:rFonts w:ascii="Corbel" w:hAnsi="Corbel" w:cs="Arial"/>
                <w:sz w:val="16"/>
                <w:szCs w:val="16"/>
              </w:rPr>
              <w:t xml:space="preserve"> or study trips</w:t>
            </w:r>
          </w:p>
          <w:p w14:paraId="61906C74"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 xml:space="preserve">As evidenced in </w:t>
            </w:r>
          </w:p>
          <w:p w14:paraId="7C9D8B62" w14:textId="77777777" w:rsidR="00E333CC" w:rsidRPr="009D2A23" w:rsidRDefault="00E333CC" w:rsidP="005840EE">
            <w:pPr>
              <w:ind w:left="346"/>
              <w:rPr>
                <w:rFonts w:ascii="Corbel" w:hAnsi="Corbel" w:cs="Arial"/>
                <w:sz w:val="16"/>
                <w:szCs w:val="16"/>
              </w:rPr>
            </w:pPr>
            <w:r w:rsidRPr="009D2A23">
              <w:rPr>
                <w:rFonts w:ascii="Corbel" w:hAnsi="Corbel" w:cs="Arial"/>
                <w:sz w:val="16"/>
                <w:szCs w:val="16"/>
              </w:rPr>
              <w:t>11 Research Project Description</w:t>
            </w:r>
          </w:p>
          <w:p w14:paraId="42F9285C" w14:textId="77777777" w:rsidR="00E333CC" w:rsidRPr="009D2A23" w:rsidRDefault="00E333CC" w:rsidP="005840EE">
            <w:pPr>
              <w:ind w:left="346"/>
              <w:rPr>
                <w:rFonts w:ascii="Corbel" w:hAnsi="Corbel" w:cs="Arial"/>
                <w:sz w:val="16"/>
                <w:szCs w:val="16"/>
              </w:rPr>
            </w:pPr>
            <w:r w:rsidRPr="009D2A23">
              <w:rPr>
                <w:rFonts w:ascii="Corbel" w:hAnsi="Corbel" w:cs="Arial"/>
                <w:sz w:val="16"/>
                <w:szCs w:val="16"/>
              </w:rPr>
              <w:t>13 Resources required</w:t>
            </w:r>
            <w:r w:rsidRPr="009D2A23">
              <w:rPr>
                <w:rFonts w:ascii="Corbel" w:hAnsi="Corbel" w:cs="Arial"/>
                <w:sz w:val="16"/>
                <w:szCs w:val="16"/>
              </w:rPr>
              <w:br/>
              <w:t xml:space="preserve">14 Additional Training Needs </w:t>
            </w:r>
            <w:r w:rsidRPr="009D2A23">
              <w:rPr>
                <w:rFonts w:ascii="Corbel" w:hAnsi="Corbel" w:cs="Arial"/>
                <w:sz w:val="16"/>
                <w:szCs w:val="16"/>
              </w:rPr>
              <w:br/>
              <w:t>20 - 24 Supervisory Team</w:t>
            </w:r>
            <w:r w:rsidRPr="009D2A23">
              <w:rPr>
                <w:rFonts w:ascii="Corbel" w:hAnsi="Corbel" w:cs="Arial"/>
                <w:sz w:val="16"/>
                <w:szCs w:val="16"/>
              </w:rPr>
              <w:br/>
              <w:t>25 Recommended Further Training</w:t>
            </w:r>
            <w:r w:rsidRPr="009D2A23">
              <w:rPr>
                <w:rFonts w:ascii="Corbel" w:hAnsi="Corbel" w:cs="Arial"/>
                <w:sz w:val="16"/>
                <w:szCs w:val="16"/>
              </w:rPr>
              <w:br/>
              <w:t>26 Ethical Issues</w:t>
            </w:r>
            <w:r w:rsidRPr="009D2A23">
              <w:rPr>
                <w:rFonts w:ascii="Corbel" w:hAnsi="Corbel" w:cs="Arial"/>
                <w:sz w:val="16"/>
                <w:szCs w:val="16"/>
              </w:rPr>
              <w:br/>
              <w:t>27 Any Other Points</w:t>
            </w:r>
          </w:p>
        </w:tc>
      </w:tr>
      <w:tr w:rsidR="00E333CC" w:rsidRPr="009D2A23" w14:paraId="14A3AFFD" w14:textId="77777777" w:rsidTr="005840EE">
        <w:trPr>
          <w:trHeight w:val="163"/>
          <w:jc w:val="center"/>
        </w:trPr>
        <w:tc>
          <w:tcPr>
            <w:tcW w:w="743" w:type="dxa"/>
            <w:shd w:val="clear" w:color="auto" w:fill="auto"/>
          </w:tcPr>
          <w:p w14:paraId="4915AFE4" w14:textId="77777777" w:rsidR="00E333CC" w:rsidRPr="009D2A23" w:rsidRDefault="00E333CC" w:rsidP="005840EE">
            <w:pPr>
              <w:jc w:val="center"/>
              <w:rPr>
                <w:rFonts w:ascii="Corbel" w:hAnsi="Corbel" w:cs="Arial"/>
                <w:b/>
                <w:sz w:val="16"/>
                <w:szCs w:val="16"/>
              </w:rPr>
            </w:pPr>
            <w:r w:rsidRPr="009D2A23">
              <w:rPr>
                <w:rFonts w:ascii="Corbel" w:hAnsi="Corbel" w:cs="Arial"/>
                <w:b/>
                <w:sz w:val="16"/>
                <w:szCs w:val="16"/>
              </w:rPr>
              <w:t>Score</w:t>
            </w:r>
          </w:p>
        </w:tc>
        <w:tc>
          <w:tcPr>
            <w:tcW w:w="2835" w:type="dxa"/>
            <w:shd w:val="clear" w:color="auto" w:fill="auto"/>
          </w:tcPr>
          <w:p w14:paraId="60098E13" w14:textId="77777777" w:rsidR="00E333CC" w:rsidRPr="009D2A23" w:rsidRDefault="00E333CC" w:rsidP="005840EE">
            <w:pPr>
              <w:rPr>
                <w:rFonts w:ascii="Corbel" w:hAnsi="Corbel" w:cs="Arial"/>
                <w:sz w:val="16"/>
                <w:szCs w:val="16"/>
              </w:rPr>
            </w:pPr>
          </w:p>
        </w:tc>
        <w:tc>
          <w:tcPr>
            <w:tcW w:w="3261" w:type="dxa"/>
            <w:shd w:val="clear" w:color="auto" w:fill="auto"/>
          </w:tcPr>
          <w:p w14:paraId="699C5D58" w14:textId="77777777" w:rsidR="00E333CC" w:rsidRPr="009D2A23" w:rsidRDefault="00E333CC" w:rsidP="005840EE">
            <w:pPr>
              <w:autoSpaceDE w:val="0"/>
              <w:autoSpaceDN w:val="0"/>
              <w:adjustRightInd w:val="0"/>
              <w:rPr>
                <w:rFonts w:ascii="Corbel" w:hAnsi="Corbel" w:cs="Arial"/>
                <w:sz w:val="16"/>
                <w:szCs w:val="16"/>
              </w:rPr>
            </w:pPr>
          </w:p>
        </w:tc>
        <w:tc>
          <w:tcPr>
            <w:tcW w:w="3515" w:type="dxa"/>
            <w:shd w:val="clear" w:color="auto" w:fill="auto"/>
          </w:tcPr>
          <w:p w14:paraId="2EB5EF22" w14:textId="77777777" w:rsidR="00E333CC" w:rsidRPr="009D2A23" w:rsidRDefault="00E333CC" w:rsidP="005840EE">
            <w:pPr>
              <w:rPr>
                <w:rFonts w:ascii="Corbel" w:hAnsi="Corbel" w:cs="Arial"/>
                <w:sz w:val="16"/>
                <w:szCs w:val="16"/>
              </w:rPr>
            </w:pPr>
          </w:p>
        </w:tc>
      </w:tr>
      <w:tr w:rsidR="00E333CC" w:rsidRPr="009D2A23" w14:paraId="2D0B88D9" w14:textId="77777777" w:rsidTr="005840EE">
        <w:trPr>
          <w:jc w:val="center"/>
        </w:trPr>
        <w:tc>
          <w:tcPr>
            <w:tcW w:w="743" w:type="dxa"/>
            <w:shd w:val="clear" w:color="auto" w:fill="auto"/>
          </w:tcPr>
          <w:p w14:paraId="66A33F12" w14:textId="77777777" w:rsidR="00E333CC" w:rsidRPr="009D2A23" w:rsidRDefault="00E333CC" w:rsidP="005840EE">
            <w:pPr>
              <w:jc w:val="center"/>
              <w:rPr>
                <w:rFonts w:ascii="Corbel" w:hAnsi="Corbel" w:cs="Arial"/>
                <w:b/>
                <w:sz w:val="16"/>
                <w:szCs w:val="16"/>
              </w:rPr>
            </w:pPr>
            <w:r w:rsidRPr="009D2A23">
              <w:rPr>
                <w:rFonts w:ascii="Corbel" w:hAnsi="Corbel" w:cs="Arial"/>
                <w:b/>
                <w:sz w:val="16"/>
                <w:szCs w:val="16"/>
              </w:rPr>
              <w:t>6</w:t>
            </w:r>
          </w:p>
        </w:tc>
        <w:tc>
          <w:tcPr>
            <w:tcW w:w="2835" w:type="dxa"/>
            <w:shd w:val="clear" w:color="auto" w:fill="auto"/>
          </w:tcPr>
          <w:p w14:paraId="1FB77E4B"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 xml:space="preserve">A student of outstanding quality, who is outstandingly well prepared to undertake the proposed postgraduate study. </w:t>
            </w:r>
          </w:p>
        </w:tc>
        <w:tc>
          <w:tcPr>
            <w:tcW w:w="3261" w:type="dxa"/>
            <w:shd w:val="clear" w:color="auto" w:fill="auto"/>
          </w:tcPr>
          <w:p w14:paraId="5D74B42C"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 xml:space="preserve">An outstanding proposal in </w:t>
            </w:r>
            <w:proofErr w:type="gramStart"/>
            <w:r w:rsidRPr="009D2A23">
              <w:rPr>
                <w:rFonts w:ascii="Corbel" w:hAnsi="Corbel" w:cs="Arial"/>
                <w:sz w:val="16"/>
                <w:szCs w:val="16"/>
              </w:rPr>
              <w:t>all of</w:t>
            </w:r>
            <w:proofErr w:type="gramEnd"/>
            <w:r w:rsidRPr="009D2A23">
              <w:rPr>
                <w:rFonts w:ascii="Corbel" w:hAnsi="Corbel" w:cs="Arial"/>
                <w:sz w:val="16"/>
                <w:szCs w:val="16"/>
              </w:rPr>
              <w:t xml:space="preserve"> the following: studentship, originality, quality, significance and openness to diverse approaches.  It provides full and consistent evidence and justification for the proposal in terms of concept and design.  The proposal merits the very highest priority for funding.</w:t>
            </w:r>
          </w:p>
        </w:tc>
        <w:tc>
          <w:tcPr>
            <w:tcW w:w="3515" w:type="dxa"/>
            <w:shd w:val="clear" w:color="auto" w:fill="auto"/>
          </w:tcPr>
          <w:p w14:paraId="6130ED46"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 xml:space="preserve">The research plan is coherent, </w:t>
            </w:r>
            <w:proofErr w:type="gramStart"/>
            <w:r w:rsidRPr="009D2A23">
              <w:rPr>
                <w:rFonts w:ascii="Corbel" w:hAnsi="Corbel" w:cs="Arial"/>
                <w:sz w:val="16"/>
                <w:szCs w:val="16"/>
              </w:rPr>
              <w:t>clear</w:t>
            </w:r>
            <w:proofErr w:type="gramEnd"/>
            <w:r w:rsidRPr="009D2A23">
              <w:rPr>
                <w:rFonts w:ascii="Corbel" w:hAnsi="Corbel" w:cs="Arial"/>
                <w:sz w:val="16"/>
                <w:szCs w:val="16"/>
              </w:rPr>
              <w:t xml:space="preserve"> and convincing and the project has strong potential for impact. The project will significantly advance work in the current field and is undoubtedly capable of timely completion.  There is an excellent fit between the project and the expertise of the supervisors.  Resourcing of training or fieldwork is unproblematic.</w:t>
            </w:r>
          </w:p>
        </w:tc>
      </w:tr>
      <w:tr w:rsidR="00E333CC" w:rsidRPr="009D2A23" w14:paraId="0E514A33" w14:textId="77777777" w:rsidTr="005840EE">
        <w:trPr>
          <w:jc w:val="center"/>
        </w:trPr>
        <w:tc>
          <w:tcPr>
            <w:tcW w:w="743" w:type="dxa"/>
            <w:shd w:val="clear" w:color="auto" w:fill="auto"/>
          </w:tcPr>
          <w:p w14:paraId="2E8DAE52" w14:textId="77777777" w:rsidR="00E333CC" w:rsidRPr="009D2A23" w:rsidRDefault="00E333CC" w:rsidP="005840EE">
            <w:pPr>
              <w:jc w:val="center"/>
              <w:rPr>
                <w:rFonts w:ascii="Corbel" w:hAnsi="Corbel" w:cs="Arial"/>
                <w:b/>
                <w:sz w:val="16"/>
                <w:szCs w:val="16"/>
              </w:rPr>
            </w:pPr>
            <w:r w:rsidRPr="009D2A23">
              <w:rPr>
                <w:rFonts w:ascii="Corbel" w:hAnsi="Corbel" w:cs="Arial"/>
                <w:b/>
                <w:sz w:val="16"/>
                <w:szCs w:val="16"/>
              </w:rPr>
              <w:t>5</w:t>
            </w:r>
          </w:p>
        </w:tc>
        <w:tc>
          <w:tcPr>
            <w:tcW w:w="2835" w:type="dxa"/>
            <w:shd w:val="clear" w:color="auto" w:fill="auto"/>
          </w:tcPr>
          <w:p w14:paraId="0C655031"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 xml:space="preserve">A student of excellent quality, who is exceptionally well prepared to undertake the proposed postgraduate study. </w:t>
            </w:r>
          </w:p>
        </w:tc>
        <w:tc>
          <w:tcPr>
            <w:tcW w:w="3261" w:type="dxa"/>
            <w:shd w:val="clear" w:color="auto" w:fill="auto"/>
          </w:tcPr>
          <w:p w14:paraId="25C21775"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 xml:space="preserve">An excellent proposal in </w:t>
            </w:r>
            <w:proofErr w:type="gramStart"/>
            <w:r w:rsidRPr="009D2A23">
              <w:rPr>
                <w:rFonts w:ascii="Corbel" w:hAnsi="Corbel" w:cs="Arial"/>
                <w:sz w:val="16"/>
                <w:szCs w:val="16"/>
              </w:rPr>
              <w:t>all of</w:t>
            </w:r>
            <w:proofErr w:type="gramEnd"/>
            <w:r w:rsidRPr="009D2A23">
              <w:rPr>
                <w:rFonts w:ascii="Corbel" w:hAnsi="Corbel" w:cs="Arial"/>
                <w:sz w:val="16"/>
                <w:szCs w:val="16"/>
              </w:rPr>
              <w:t xml:space="preserve"> the following: studentship, originality, quality, significance and openness to diverse approaches. It provides full and consistent evidence and justification for the proposal. The proposal should be funded as a matter of </w:t>
            </w:r>
            <w:proofErr w:type="gramStart"/>
            <w:r w:rsidRPr="009D2A23">
              <w:rPr>
                <w:rFonts w:ascii="Corbel" w:hAnsi="Corbel" w:cs="Arial"/>
                <w:sz w:val="16"/>
                <w:szCs w:val="16"/>
              </w:rPr>
              <w:t>priority, but</w:t>
            </w:r>
            <w:proofErr w:type="gramEnd"/>
            <w:r w:rsidRPr="009D2A23">
              <w:rPr>
                <w:rFonts w:ascii="Corbel" w:hAnsi="Corbel" w:cs="Arial"/>
                <w:sz w:val="16"/>
                <w:szCs w:val="16"/>
              </w:rPr>
              <w:t xml:space="preserve"> does not merit the very highest priority rating.</w:t>
            </w:r>
          </w:p>
        </w:tc>
        <w:tc>
          <w:tcPr>
            <w:tcW w:w="3515" w:type="dxa"/>
            <w:shd w:val="clear" w:color="auto" w:fill="auto"/>
          </w:tcPr>
          <w:p w14:paraId="220AAB10"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 xml:space="preserve">The research plan is coherent, </w:t>
            </w:r>
            <w:proofErr w:type="gramStart"/>
            <w:r w:rsidRPr="009D2A23">
              <w:rPr>
                <w:rFonts w:ascii="Corbel" w:hAnsi="Corbel" w:cs="Arial"/>
                <w:sz w:val="16"/>
                <w:szCs w:val="16"/>
              </w:rPr>
              <w:t>clear</w:t>
            </w:r>
            <w:proofErr w:type="gramEnd"/>
            <w:r w:rsidRPr="009D2A23">
              <w:rPr>
                <w:rFonts w:ascii="Corbel" w:hAnsi="Corbel" w:cs="Arial"/>
                <w:sz w:val="16"/>
                <w:szCs w:val="16"/>
              </w:rPr>
              <w:t xml:space="preserve"> and convincing and the project has strong potential for impact. The project will advance work in the current field and is capable of timely completion.  There is a good fit between the project and the expertise of the supervisors</w:t>
            </w:r>
            <w:proofErr w:type="gramStart"/>
            <w:r w:rsidRPr="009D2A23">
              <w:rPr>
                <w:rFonts w:ascii="Corbel" w:hAnsi="Corbel" w:cs="Arial"/>
                <w:sz w:val="16"/>
                <w:szCs w:val="16"/>
              </w:rPr>
              <w:t>. .</w:t>
            </w:r>
            <w:proofErr w:type="gramEnd"/>
            <w:r w:rsidRPr="009D2A23">
              <w:rPr>
                <w:rFonts w:ascii="Corbel" w:hAnsi="Corbel" w:cs="Arial"/>
                <w:sz w:val="16"/>
                <w:szCs w:val="16"/>
              </w:rPr>
              <w:t xml:space="preserve">  Resourcing of training or fieldwork is unproblematic</w:t>
            </w:r>
          </w:p>
        </w:tc>
      </w:tr>
      <w:tr w:rsidR="00E333CC" w:rsidRPr="009D2A23" w14:paraId="67AAC006" w14:textId="77777777" w:rsidTr="005840EE">
        <w:trPr>
          <w:jc w:val="center"/>
        </w:trPr>
        <w:tc>
          <w:tcPr>
            <w:tcW w:w="743" w:type="dxa"/>
            <w:shd w:val="clear" w:color="auto" w:fill="auto"/>
          </w:tcPr>
          <w:p w14:paraId="5F9841A5" w14:textId="77777777" w:rsidR="00E333CC" w:rsidRPr="009D2A23" w:rsidRDefault="00E333CC" w:rsidP="005840EE">
            <w:pPr>
              <w:jc w:val="center"/>
              <w:rPr>
                <w:rFonts w:ascii="Corbel" w:hAnsi="Corbel" w:cs="Arial"/>
                <w:b/>
                <w:sz w:val="16"/>
                <w:szCs w:val="16"/>
              </w:rPr>
            </w:pPr>
            <w:r w:rsidRPr="009D2A23">
              <w:rPr>
                <w:rFonts w:ascii="Corbel" w:hAnsi="Corbel" w:cs="Arial"/>
                <w:b/>
                <w:sz w:val="16"/>
                <w:szCs w:val="16"/>
              </w:rPr>
              <w:t>4</w:t>
            </w:r>
          </w:p>
        </w:tc>
        <w:tc>
          <w:tcPr>
            <w:tcW w:w="2835" w:type="dxa"/>
            <w:shd w:val="clear" w:color="auto" w:fill="auto"/>
          </w:tcPr>
          <w:p w14:paraId="6F1B3CD7"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A student of good quality, who is well prepared to undertake the proposed postgraduate study.</w:t>
            </w:r>
          </w:p>
        </w:tc>
        <w:tc>
          <w:tcPr>
            <w:tcW w:w="3261" w:type="dxa"/>
            <w:shd w:val="clear" w:color="auto" w:fill="auto"/>
          </w:tcPr>
          <w:p w14:paraId="02FA0583"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 xml:space="preserve">A very good proposal in </w:t>
            </w:r>
            <w:proofErr w:type="gramStart"/>
            <w:r w:rsidRPr="009D2A23">
              <w:rPr>
                <w:rFonts w:ascii="Corbel" w:hAnsi="Corbel" w:cs="Arial"/>
                <w:sz w:val="16"/>
                <w:szCs w:val="16"/>
              </w:rPr>
              <w:t>all of</w:t>
            </w:r>
            <w:proofErr w:type="gramEnd"/>
            <w:r w:rsidRPr="009D2A23">
              <w:rPr>
                <w:rFonts w:ascii="Corbel" w:hAnsi="Corbel" w:cs="Arial"/>
                <w:sz w:val="16"/>
                <w:szCs w:val="16"/>
              </w:rPr>
              <w:t xml:space="preserve"> the following: studentship, originality, quality, significance and openness to diverse approaches. It provides very good evidence and justification for the proposal. It is worthy of consideration for funding.</w:t>
            </w:r>
          </w:p>
        </w:tc>
        <w:tc>
          <w:tcPr>
            <w:tcW w:w="3515" w:type="dxa"/>
            <w:shd w:val="clear" w:color="auto" w:fill="auto"/>
          </w:tcPr>
          <w:p w14:paraId="4CB21A60"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 xml:space="preserve">The research plan is coherent, </w:t>
            </w:r>
            <w:proofErr w:type="gramStart"/>
            <w:r w:rsidRPr="009D2A23">
              <w:rPr>
                <w:rFonts w:ascii="Corbel" w:hAnsi="Corbel" w:cs="Arial"/>
                <w:sz w:val="16"/>
                <w:szCs w:val="16"/>
              </w:rPr>
              <w:t>clear</w:t>
            </w:r>
            <w:proofErr w:type="gramEnd"/>
            <w:r w:rsidRPr="009D2A23">
              <w:rPr>
                <w:rFonts w:ascii="Corbel" w:hAnsi="Corbel" w:cs="Arial"/>
                <w:sz w:val="16"/>
                <w:szCs w:val="16"/>
              </w:rPr>
              <w:t xml:space="preserve"> and convincing and the project has some potential for impact. The project will advance work in the current field and is capable of timely completion.  There is an adequate fit between the project and the expertise of the supervisors. Resourcing of training or fieldwork is unproblematic.</w:t>
            </w:r>
          </w:p>
        </w:tc>
      </w:tr>
      <w:tr w:rsidR="00E333CC" w:rsidRPr="009D2A23" w14:paraId="74E17F13" w14:textId="77777777" w:rsidTr="005840EE">
        <w:trPr>
          <w:jc w:val="center"/>
        </w:trPr>
        <w:tc>
          <w:tcPr>
            <w:tcW w:w="743" w:type="dxa"/>
            <w:shd w:val="clear" w:color="auto" w:fill="auto"/>
          </w:tcPr>
          <w:p w14:paraId="1C958D49" w14:textId="77777777" w:rsidR="00E333CC" w:rsidRPr="009D2A23" w:rsidRDefault="00E333CC" w:rsidP="005840EE">
            <w:pPr>
              <w:jc w:val="center"/>
              <w:rPr>
                <w:rFonts w:ascii="Corbel" w:hAnsi="Corbel" w:cs="Arial"/>
                <w:b/>
                <w:sz w:val="16"/>
                <w:szCs w:val="16"/>
              </w:rPr>
            </w:pPr>
            <w:r w:rsidRPr="009D2A23">
              <w:rPr>
                <w:rFonts w:ascii="Corbel" w:hAnsi="Corbel" w:cs="Arial"/>
                <w:b/>
                <w:sz w:val="16"/>
                <w:szCs w:val="16"/>
              </w:rPr>
              <w:t>3</w:t>
            </w:r>
          </w:p>
        </w:tc>
        <w:tc>
          <w:tcPr>
            <w:tcW w:w="2835" w:type="dxa"/>
            <w:shd w:val="clear" w:color="auto" w:fill="auto"/>
          </w:tcPr>
          <w:p w14:paraId="3059DA99"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A student of satisfactory quality, who is prepared to undertake the proposed postgraduate study.</w:t>
            </w:r>
          </w:p>
          <w:p w14:paraId="0223F873" w14:textId="77777777" w:rsidR="00E333CC" w:rsidRPr="009D2A23" w:rsidRDefault="00E333CC" w:rsidP="005840EE">
            <w:pPr>
              <w:rPr>
                <w:rFonts w:ascii="Corbel" w:hAnsi="Corbel" w:cs="Arial"/>
                <w:sz w:val="16"/>
                <w:szCs w:val="16"/>
              </w:rPr>
            </w:pPr>
          </w:p>
        </w:tc>
        <w:tc>
          <w:tcPr>
            <w:tcW w:w="3261" w:type="dxa"/>
            <w:shd w:val="clear" w:color="auto" w:fill="auto"/>
          </w:tcPr>
          <w:p w14:paraId="38FF1797"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A satisfactory proposal in terms of the overall standard of studentship and quality but which is more limited in terms of originality, significance, its contribution to the research field or openness to diverse approaches. In a competitive context the proposal is not considered of a sufficient quality to recommend for funding.</w:t>
            </w:r>
          </w:p>
        </w:tc>
        <w:tc>
          <w:tcPr>
            <w:tcW w:w="3515" w:type="dxa"/>
            <w:shd w:val="clear" w:color="auto" w:fill="auto"/>
          </w:tcPr>
          <w:p w14:paraId="2D38BE19"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 xml:space="preserve">The research plan is adequate.  The project may advance work in the current </w:t>
            </w:r>
            <w:proofErr w:type="gramStart"/>
            <w:r w:rsidRPr="009D2A23">
              <w:rPr>
                <w:rFonts w:ascii="Corbel" w:hAnsi="Corbel" w:cs="Arial"/>
                <w:sz w:val="16"/>
                <w:szCs w:val="16"/>
              </w:rPr>
              <w:t>field</w:t>
            </w:r>
            <w:proofErr w:type="gramEnd"/>
            <w:r w:rsidRPr="009D2A23">
              <w:rPr>
                <w:rFonts w:ascii="Corbel" w:hAnsi="Corbel" w:cs="Arial"/>
                <w:sz w:val="16"/>
                <w:szCs w:val="16"/>
              </w:rPr>
              <w:t xml:space="preserve"> and it may be possible to complete it within the timeframe.  There is an adequate fit between the project and the expertise of the supervisors. Resourcing of training or fieldwork may present some problems.</w:t>
            </w:r>
          </w:p>
        </w:tc>
      </w:tr>
      <w:tr w:rsidR="00E333CC" w:rsidRPr="009D2A23" w14:paraId="04E0A289" w14:textId="77777777" w:rsidTr="005840EE">
        <w:trPr>
          <w:jc w:val="center"/>
        </w:trPr>
        <w:tc>
          <w:tcPr>
            <w:tcW w:w="743" w:type="dxa"/>
            <w:shd w:val="clear" w:color="auto" w:fill="auto"/>
          </w:tcPr>
          <w:p w14:paraId="09D4EC60" w14:textId="77777777" w:rsidR="00E333CC" w:rsidRPr="009D2A23" w:rsidRDefault="00E333CC" w:rsidP="005840EE">
            <w:pPr>
              <w:jc w:val="center"/>
              <w:rPr>
                <w:rFonts w:ascii="Corbel" w:hAnsi="Corbel" w:cs="Arial"/>
                <w:b/>
                <w:sz w:val="16"/>
                <w:szCs w:val="16"/>
              </w:rPr>
            </w:pPr>
            <w:r w:rsidRPr="009D2A23">
              <w:rPr>
                <w:rFonts w:ascii="Corbel" w:hAnsi="Corbel" w:cs="Arial"/>
                <w:b/>
                <w:sz w:val="16"/>
                <w:szCs w:val="16"/>
              </w:rPr>
              <w:t>2</w:t>
            </w:r>
          </w:p>
        </w:tc>
        <w:tc>
          <w:tcPr>
            <w:tcW w:w="2835" w:type="dxa"/>
            <w:shd w:val="clear" w:color="auto" w:fill="auto"/>
          </w:tcPr>
          <w:p w14:paraId="487CC4B7"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The quality of the student is inconsistent. The student may be of insufficient quality or may not be well prepared to undertake and complete the proposed postgraduate study.</w:t>
            </w:r>
          </w:p>
        </w:tc>
        <w:tc>
          <w:tcPr>
            <w:tcW w:w="3261" w:type="dxa"/>
            <w:shd w:val="clear" w:color="auto" w:fill="auto"/>
          </w:tcPr>
          <w:p w14:paraId="75936FE7"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A proposal of inconsistent quality which has some strengths, innovative ideas and/or good components or dimensions but also has significant weaknesses or flaws in one or more of the following: conceptualisation, design, methodology.  As a result of the flaws or weaknesses identified, the proposal is not considered to be of fundable quality.</w:t>
            </w:r>
          </w:p>
        </w:tc>
        <w:tc>
          <w:tcPr>
            <w:tcW w:w="3515" w:type="dxa"/>
            <w:shd w:val="clear" w:color="auto" w:fill="auto"/>
          </w:tcPr>
          <w:p w14:paraId="3438DF70"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 xml:space="preserve">There are significant weaknesses or flaws in the management of the </w:t>
            </w:r>
            <w:proofErr w:type="gramStart"/>
            <w:r w:rsidRPr="009D2A23">
              <w:rPr>
                <w:rFonts w:ascii="Corbel" w:hAnsi="Corbel" w:cs="Arial"/>
                <w:sz w:val="16"/>
                <w:szCs w:val="16"/>
              </w:rPr>
              <w:t>project</w:t>
            </w:r>
            <w:proofErr w:type="gramEnd"/>
            <w:r w:rsidRPr="009D2A23">
              <w:rPr>
                <w:rFonts w:ascii="Corbel" w:hAnsi="Corbel" w:cs="Arial"/>
                <w:sz w:val="16"/>
                <w:szCs w:val="16"/>
              </w:rPr>
              <w:t xml:space="preserve"> and it would be unlikely to be completed within the timeframe or to advance work in the field.  The fit between the project and supervisors is inadequate. Resourcing of training or fieldwork is likely to be problematic.</w:t>
            </w:r>
          </w:p>
        </w:tc>
      </w:tr>
      <w:tr w:rsidR="00E333CC" w:rsidRPr="009D2A23" w14:paraId="28CC5C94" w14:textId="77777777" w:rsidTr="005840EE">
        <w:trPr>
          <w:jc w:val="center"/>
        </w:trPr>
        <w:tc>
          <w:tcPr>
            <w:tcW w:w="743" w:type="dxa"/>
            <w:shd w:val="clear" w:color="auto" w:fill="auto"/>
          </w:tcPr>
          <w:p w14:paraId="38C802E3" w14:textId="77777777" w:rsidR="00E333CC" w:rsidRPr="009D2A23" w:rsidRDefault="00E333CC" w:rsidP="005840EE">
            <w:pPr>
              <w:jc w:val="center"/>
              <w:rPr>
                <w:rFonts w:ascii="Corbel" w:hAnsi="Corbel" w:cs="Arial"/>
                <w:b/>
                <w:sz w:val="16"/>
                <w:szCs w:val="16"/>
              </w:rPr>
            </w:pPr>
            <w:r w:rsidRPr="009D2A23">
              <w:rPr>
                <w:rFonts w:ascii="Corbel" w:hAnsi="Corbel" w:cs="Arial"/>
                <w:b/>
                <w:sz w:val="16"/>
                <w:szCs w:val="16"/>
              </w:rPr>
              <w:t>1</w:t>
            </w:r>
          </w:p>
        </w:tc>
        <w:tc>
          <w:tcPr>
            <w:tcW w:w="2835" w:type="dxa"/>
            <w:shd w:val="clear" w:color="auto" w:fill="auto"/>
          </w:tcPr>
          <w:p w14:paraId="6C23A33E"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A student of an unsatisfactory quality who is not well prepared to undertake and complete the proposed postgraduate study.</w:t>
            </w:r>
          </w:p>
        </w:tc>
        <w:tc>
          <w:tcPr>
            <w:tcW w:w="3261" w:type="dxa"/>
            <w:shd w:val="clear" w:color="auto" w:fill="auto"/>
          </w:tcPr>
          <w:p w14:paraId="2E3A6721"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A proposal of an unsatisfactory quality which:</w:t>
            </w:r>
          </w:p>
          <w:p w14:paraId="11931C28" w14:textId="77777777" w:rsidR="00E333CC" w:rsidRPr="009D2A23" w:rsidRDefault="00E333CC" w:rsidP="005840EE">
            <w:pPr>
              <w:pStyle w:val="ListParagraph"/>
              <w:numPr>
                <w:ilvl w:val="0"/>
                <w:numId w:val="3"/>
              </w:numPr>
              <w:autoSpaceDE w:val="0"/>
              <w:autoSpaceDN w:val="0"/>
              <w:adjustRightInd w:val="0"/>
              <w:contextualSpacing/>
              <w:rPr>
                <w:rFonts w:ascii="Corbel" w:hAnsi="Corbel" w:cs="Arial"/>
                <w:sz w:val="16"/>
                <w:szCs w:val="16"/>
              </w:rPr>
            </w:pPr>
            <w:r w:rsidRPr="009D2A23">
              <w:rPr>
                <w:rFonts w:ascii="Corbel" w:hAnsi="Corbel" w:cs="Arial"/>
                <w:sz w:val="16"/>
                <w:szCs w:val="16"/>
              </w:rPr>
              <w:t xml:space="preserve">Has unsatisfactory levels </w:t>
            </w:r>
            <w:proofErr w:type="gramStart"/>
            <w:r w:rsidRPr="009D2A23">
              <w:rPr>
                <w:rFonts w:ascii="Corbel" w:hAnsi="Corbel" w:cs="Arial"/>
                <w:sz w:val="16"/>
                <w:szCs w:val="16"/>
              </w:rPr>
              <w:t>of  originality</w:t>
            </w:r>
            <w:proofErr w:type="gramEnd"/>
            <w:r w:rsidRPr="009D2A23">
              <w:rPr>
                <w:rFonts w:ascii="Corbel" w:hAnsi="Corbel" w:cs="Arial"/>
                <w:sz w:val="16"/>
                <w:szCs w:val="16"/>
              </w:rPr>
              <w:t>, quality and/or significance</w:t>
            </w:r>
          </w:p>
          <w:p w14:paraId="53ABE2BA" w14:textId="77777777" w:rsidR="00E333CC" w:rsidRPr="009D2A23" w:rsidRDefault="00E333CC" w:rsidP="005840EE">
            <w:pPr>
              <w:pStyle w:val="ListParagraph"/>
              <w:numPr>
                <w:ilvl w:val="0"/>
                <w:numId w:val="3"/>
              </w:numPr>
              <w:autoSpaceDE w:val="0"/>
              <w:autoSpaceDN w:val="0"/>
              <w:adjustRightInd w:val="0"/>
              <w:contextualSpacing/>
              <w:rPr>
                <w:rFonts w:ascii="Corbel" w:hAnsi="Corbel" w:cs="Arial"/>
                <w:sz w:val="16"/>
                <w:szCs w:val="16"/>
              </w:rPr>
            </w:pPr>
            <w:r w:rsidRPr="009D2A23">
              <w:rPr>
                <w:rFonts w:ascii="Corbel" w:hAnsi="Corbel" w:cs="Arial"/>
                <w:sz w:val="16"/>
                <w:szCs w:val="16"/>
              </w:rPr>
              <w:t xml:space="preserve">Contains insufficient evidence and justification for the </w:t>
            </w:r>
            <w:proofErr w:type="gramStart"/>
            <w:r w:rsidRPr="009D2A23">
              <w:rPr>
                <w:rFonts w:ascii="Corbel" w:hAnsi="Corbel" w:cs="Arial"/>
                <w:sz w:val="16"/>
                <w:szCs w:val="16"/>
              </w:rPr>
              <w:t>proposal</w:t>
            </w:r>
            <w:proofErr w:type="gramEnd"/>
          </w:p>
          <w:p w14:paraId="0425DC41" w14:textId="77777777" w:rsidR="00E333CC" w:rsidRPr="009D2A23" w:rsidRDefault="00E333CC" w:rsidP="005840EE">
            <w:pPr>
              <w:pStyle w:val="ListParagraph"/>
              <w:numPr>
                <w:ilvl w:val="0"/>
                <w:numId w:val="3"/>
              </w:numPr>
              <w:autoSpaceDE w:val="0"/>
              <w:autoSpaceDN w:val="0"/>
              <w:adjustRightInd w:val="0"/>
              <w:contextualSpacing/>
              <w:rPr>
                <w:rFonts w:ascii="Corbel" w:hAnsi="Corbel" w:cs="Arial"/>
                <w:sz w:val="16"/>
                <w:szCs w:val="16"/>
              </w:rPr>
            </w:pPr>
            <w:r w:rsidRPr="009D2A23">
              <w:rPr>
                <w:rFonts w:ascii="Corbel" w:hAnsi="Corbel" w:cs="Arial"/>
                <w:sz w:val="16"/>
                <w:szCs w:val="16"/>
              </w:rPr>
              <w:t xml:space="preserve">Displays limited potential to advance the research </w:t>
            </w:r>
            <w:proofErr w:type="gramStart"/>
            <w:r w:rsidRPr="009D2A23">
              <w:rPr>
                <w:rFonts w:ascii="Corbel" w:hAnsi="Corbel" w:cs="Arial"/>
                <w:sz w:val="16"/>
                <w:szCs w:val="16"/>
              </w:rPr>
              <w:t>field</w:t>
            </w:r>
            <w:proofErr w:type="gramEnd"/>
          </w:p>
          <w:p w14:paraId="3B7F658E"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It is not suitable for funding.</w:t>
            </w:r>
          </w:p>
        </w:tc>
        <w:tc>
          <w:tcPr>
            <w:tcW w:w="3515" w:type="dxa"/>
            <w:shd w:val="clear" w:color="auto" w:fill="auto"/>
          </w:tcPr>
          <w:p w14:paraId="2167DE6A" w14:textId="77777777" w:rsidR="00E333CC" w:rsidRPr="009D2A23" w:rsidRDefault="00E333CC" w:rsidP="005840EE">
            <w:pPr>
              <w:autoSpaceDE w:val="0"/>
              <w:autoSpaceDN w:val="0"/>
              <w:adjustRightInd w:val="0"/>
              <w:rPr>
                <w:rFonts w:ascii="Corbel" w:hAnsi="Corbel" w:cs="Arial"/>
                <w:sz w:val="16"/>
                <w:szCs w:val="16"/>
              </w:rPr>
            </w:pPr>
            <w:r w:rsidRPr="009D2A23">
              <w:rPr>
                <w:rFonts w:ascii="Corbel" w:hAnsi="Corbel" w:cs="Arial"/>
                <w:sz w:val="16"/>
                <w:szCs w:val="16"/>
              </w:rPr>
              <w:t>The project is unconvincing in terms of its management or capacity to deliver the proposed outcomes or its contribution to the field. The fit between the project and supervisors is inadequate. Resourcing of training or fieldwork is likely to be problematic.</w:t>
            </w:r>
          </w:p>
        </w:tc>
      </w:tr>
    </w:tbl>
    <w:p w14:paraId="166E161D" w14:textId="2A6DAF9A" w:rsidR="00E333CC" w:rsidRDefault="00E333CC" w:rsidP="00BF0E7F">
      <w:pPr>
        <w:pStyle w:val="Spacer"/>
      </w:pPr>
    </w:p>
    <w:p w14:paraId="4CF67B8A" w14:textId="26EE39BF" w:rsidR="00E333CC" w:rsidRDefault="00E333CC" w:rsidP="00BF0E7F">
      <w:pPr>
        <w:pStyle w:val="Spacer"/>
      </w:pPr>
    </w:p>
    <w:p w14:paraId="1C2A1B59" w14:textId="1667D956" w:rsidR="00E333CC" w:rsidRDefault="00E333CC" w:rsidP="00BF0E7F">
      <w:pPr>
        <w:pStyle w:val="Spacer"/>
      </w:pPr>
    </w:p>
    <w:p w14:paraId="29096DF8" w14:textId="69CC7FA2" w:rsidR="00E333CC" w:rsidRDefault="00E333CC" w:rsidP="00BF0E7F">
      <w:pPr>
        <w:pStyle w:val="Spacer"/>
      </w:pPr>
    </w:p>
    <w:p w14:paraId="6549610F" w14:textId="4B1D7C47" w:rsidR="00E333CC" w:rsidRDefault="00E333CC" w:rsidP="00BF0E7F">
      <w:pPr>
        <w:pStyle w:val="Spacer"/>
      </w:pPr>
    </w:p>
    <w:p w14:paraId="453584FD" w14:textId="5ADD93BE" w:rsidR="00E333CC" w:rsidRDefault="00E333CC" w:rsidP="00BF0E7F">
      <w:pPr>
        <w:pStyle w:val="Spacer"/>
        <w:rPr>
          <w:b/>
          <w:bCs/>
          <w:sz w:val="28"/>
          <w:szCs w:val="28"/>
        </w:rPr>
      </w:pPr>
      <w:r w:rsidRPr="00E333CC">
        <w:rPr>
          <w:b/>
          <w:bCs/>
          <w:sz w:val="28"/>
          <w:szCs w:val="28"/>
        </w:rPr>
        <w:lastRenderedPageBreak/>
        <w:t>Appendix B – AHRC Areas of Research</w:t>
      </w:r>
    </w:p>
    <w:p w14:paraId="0179CA93" w14:textId="77777777" w:rsidR="00E333CC" w:rsidRPr="00E333CC" w:rsidRDefault="00E333CC" w:rsidP="00BF0E7F">
      <w:pPr>
        <w:pStyle w:val="Spacer"/>
        <w:rPr>
          <w:b/>
          <w:bCs/>
          <w:sz w:val="28"/>
          <w:szCs w:val="28"/>
        </w:rPr>
      </w:pPr>
    </w:p>
    <w:tbl>
      <w:tblPr>
        <w:tblW w:w="9920" w:type="dxa"/>
        <w:tblLook w:val="04A0" w:firstRow="1" w:lastRow="0" w:firstColumn="1" w:lastColumn="0" w:noHBand="0" w:noVBand="1"/>
      </w:tblPr>
      <w:tblGrid>
        <w:gridCol w:w="2160"/>
        <w:gridCol w:w="5040"/>
        <w:gridCol w:w="2720"/>
      </w:tblGrid>
      <w:tr w:rsidR="00E333CC" w:rsidRPr="00E333CC" w14:paraId="1BC20C9A" w14:textId="77777777" w:rsidTr="00E333CC">
        <w:trPr>
          <w:trHeight w:val="720"/>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C89328D" w14:textId="77777777" w:rsidR="00E333CC" w:rsidRPr="00E333CC" w:rsidRDefault="00E333CC" w:rsidP="00E333CC">
            <w:pPr>
              <w:rPr>
                <w:rFonts w:ascii="Arial" w:eastAsia="Times New Roman" w:hAnsi="Arial" w:cs="Arial"/>
                <w:b/>
                <w:bCs/>
                <w:sz w:val="24"/>
                <w:szCs w:val="24"/>
                <w:lang w:eastAsia="en-GB"/>
              </w:rPr>
            </w:pPr>
            <w:bookmarkStart w:id="6" w:name="RANGE!A1:C130"/>
            <w:r w:rsidRPr="00E333CC">
              <w:rPr>
                <w:rFonts w:ascii="Arial" w:eastAsia="Times New Roman" w:hAnsi="Arial" w:cs="Arial"/>
                <w:b/>
                <w:bCs/>
                <w:sz w:val="24"/>
                <w:szCs w:val="24"/>
                <w:lang w:eastAsia="en-GB"/>
              </w:rPr>
              <w:t>AHRC Level 1 Descriptor</w:t>
            </w:r>
            <w:bookmarkEnd w:id="6"/>
          </w:p>
        </w:tc>
        <w:tc>
          <w:tcPr>
            <w:tcW w:w="5040" w:type="dxa"/>
            <w:tcBorders>
              <w:top w:val="single" w:sz="8" w:space="0" w:color="auto"/>
              <w:left w:val="nil"/>
              <w:bottom w:val="single" w:sz="4" w:space="0" w:color="auto"/>
              <w:right w:val="single" w:sz="4" w:space="0" w:color="auto"/>
            </w:tcBorders>
            <w:shd w:val="clear" w:color="auto" w:fill="auto"/>
            <w:vAlign w:val="center"/>
            <w:hideMark/>
          </w:tcPr>
          <w:p w14:paraId="56651480" w14:textId="77777777" w:rsidR="00E333CC" w:rsidRPr="00E333CC" w:rsidRDefault="00E333CC" w:rsidP="00E333CC">
            <w:pPr>
              <w:rPr>
                <w:rFonts w:ascii="Arial" w:eastAsia="Times New Roman" w:hAnsi="Arial" w:cs="Arial"/>
                <w:b/>
                <w:bCs/>
                <w:sz w:val="24"/>
                <w:szCs w:val="24"/>
                <w:lang w:eastAsia="en-GB"/>
              </w:rPr>
            </w:pPr>
            <w:r w:rsidRPr="00E333CC">
              <w:rPr>
                <w:rFonts w:ascii="Arial" w:eastAsia="Times New Roman" w:hAnsi="Arial" w:cs="Arial"/>
                <w:b/>
                <w:bCs/>
                <w:sz w:val="24"/>
                <w:szCs w:val="24"/>
                <w:lang w:eastAsia="en-GB"/>
              </w:rPr>
              <w:t>AHRC Level 2 Descriptor</w:t>
            </w:r>
          </w:p>
        </w:tc>
        <w:tc>
          <w:tcPr>
            <w:tcW w:w="2720" w:type="dxa"/>
            <w:tcBorders>
              <w:top w:val="single" w:sz="8" w:space="0" w:color="auto"/>
              <w:left w:val="nil"/>
              <w:bottom w:val="single" w:sz="4" w:space="0" w:color="auto"/>
              <w:right w:val="single" w:sz="8" w:space="0" w:color="auto"/>
            </w:tcBorders>
            <w:shd w:val="clear" w:color="auto" w:fill="auto"/>
            <w:vAlign w:val="center"/>
            <w:hideMark/>
          </w:tcPr>
          <w:p w14:paraId="7ED06510" w14:textId="77777777" w:rsidR="00E333CC" w:rsidRPr="00E333CC" w:rsidRDefault="00E333CC" w:rsidP="00E333CC">
            <w:pPr>
              <w:rPr>
                <w:rFonts w:ascii="Arial" w:eastAsia="Times New Roman" w:hAnsi="Arial" w:cs="Arial"/>
                <w:b/>
                <w:bCs/>
                <w:sz w:val="24"/>
                <w:szCs w:val="24"/>
                <w:lang w:eastAsia="en-GB"/>
              </w:rPr>
            </w:pPr>
            <w:r w:rsidRPr="00E333CC">
              <w:rPr>
                <w:rFonts w:ascii="Arial" w:eastAsia="Times New Roman" w:hAnsi="Arial" w:cs="Arial"/>
                <w:b/>
                <w:bCs/>
                <w:sz w:val="24"/>
                <w:szCs w:val="24"/>
                <w:lang w:eastAsia="en-GB"/>
              </w:rPr>
              <w:t>TECHNE Group</w:t>
            </w:r>
          </w:p>
        </w:tc>
      </w:tr>
      <w:tr w:rsidR="00E333CC" w:rsidRPr="00E333CC" w14:paraId="0A3C846B" w14:textId="77777777" w:rsidTr="00E333CC">
        <w:trPr>
          <w:trHeight w:val="290"/>
        </w:trPr>
        <w:tc>
          <w:tcPr>
            <w:tcW w:w="2160" w:type="dxa"/>
            <w:vMerge w:val="restart"/>
            <w:tcBorders>
              <w:top w:val="nil"/>
              <w:left w:val="single" w:sz="8" w:space="0" w:color="auto"/>
              <w:bottom w:val="single" w:sz="4" w:space="0" w:color="auto"/>
              <w:right w:val="single" w:sz="4" w:space="0" w:color="auto"/>
            </w:tcBorders>
            <w:shd w:val="clear" w:color="000000" w:fill="FFFFFF"/>
            <w:vAlign w:val="center"/>
            <w:hideMark/>
          </w:tcPr>
          <w:p w14:paraId="7E6A3819" w14:textId="77777777" w:rsidR="00E333CC" w:rsidRPr="00E333CC" w:rsidRDefault="00E333CC" w:rsidP="00E333CC">
            <w:pPr>
              <w:jc w:val="center"/>
              <w:rPr>
                <w:rFonts w:ascii="Calibri" w:eastAsia="Times New Roman" w:hAnsi="Calibri" w:cs="Calibri"/>
                <w:b/>
                <w:bCs/>
                <w:sz w:val="20"/>
                <w:szCs w:val="20"/>
                <w:lang w:eastAsia="en-GB"/>
              </w:rPr>
            </w:pPr>
            <w:r w:rsidRPr="00E333CC">
              <w:rPr>
                <w:rFonts w:ascii="Calibri" w:eastAsia="Times New Roman" w:hAnsi="Calibri" w:cs="Calibri"/>
                <w:b/>
                <w:bCs/>
                <w:sz w:val="20"/>
                <w:szCs w:val="20"/>
                <w:lang w:eastAsia="en-GB"/>
              </w:rPr>
              <w:t>Classics</w:t>
            </w:r>
          </w:p>
        </w:tc>
        <w:tc>
          <w:tcPr>
            <w:tcW w:w="5040" w:type="dxa"/>
            <w:tcBorders>
              <w:top w:val="nil"/>
              <w:left w:val="nil"/>
              <w:bottom w:val="single" w:sz="4" w:space="0" w:color="auto"/>
              <w:right w:val="single" w:sz="4" w:space="0" w:color="auto"/>
            </w:tcBorders>
            <w:shd w:val="clear" w:color="000000" w:fill="FFF2CC"/>
            <w:vAlign w:val="center"/>
            <w:hideMark/>
          </w:tcPr>
          <w:p w14:paraId="4BF71436"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Classical Literature</w:t>
            </w:r>
          </w:p>
        </w:tc>
        <w:tc>
          <w:tcPr>
            <w:tcW w:w="2720" w:type="dxa"/>
            <w:tcBorders>
              <w:top w:val="nil"/>
              <w:left w:val="nil"/>
              <w:bottom w:val="single" w:sz="4" w:space="0" w:color="auto"/>
              <w:right w:val="single" w:sz="8" w:space="0" w:color="auto"/>
            </w:tcBorders>
            <w:shd w:val="clear" w:color="000000" w:fill="FFF2CC"/>
            <w:noWrap/>
            <w:hideMark/>
          </w:tcPr>
          <w:p w14:paraId="60CF42A4"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79465DED"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4EB0B37E"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6BE2D292"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Classical Reception</w:t>
            </w:r>
          </w:p>
        </w:tc>
        <w:tc>
          <w:tcPr>
            <w:tcW w:w="2720" w:type="dxa"/>
            <w:tcBorders>
              <w:top w:val="nil"/>
              <w:left w:val="nil"/>
              <w:bottom w:val="single" w:sz="4" w:space="0" w:color="auto"/>
              <w:right w:val="single" w:sz="8" w:space="0" w:color="auto"/>
            </w:tcBorders>
            <w:shd w:val="clear" w:color="000000" w:fill="FFF2CC"/>
            <w:noWrap/>
            <w:hideMark/>
          </w:tcPr>
          <w:p w14:paraId="77B51728"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0B200BF1"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1B8E4BCE"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3CFED74E"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Philosophy, Thought and Religion</w:t>
            </w:r>
          </w:p>
        </w:tc>
        <w:tc>
          <w:tcPr>
            <w:tcW w:w="2720" w:type="dxa"/>
            <w:tcBorders>
              <w:top w:val="nil"/>
              <w:left w:val="nil"/>
              <w:bottom w:val="single" w:sz="4" w:space="0" w:color="auto"/>
              <w:right w:val="single" w:sz="8" w:space="0" w:color="auto"/>
            </w:tcBorders>
            <w:shd w:val="clear" w:color="000000" w:fill="FFF2CC"/>
            <w:noWrap/>
            <w:hideMark/>
          </w:tcPr>
          <w:p w14:paraId="1796B164"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1FD2856B"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6776E262"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56D7AE87"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Epigraphy and Papyrology</w:t>
            </w:r>
          </w:p>
        </w:tc>
        <w:tc>
          <w:tcPr>
            <w:tcW w:w="2720" w:type="dxa"/>
            <w:tcBorders>
              <w:top w:val="nil"/>
              <w:left w:val="nil"/>
              <w:bottom w:val="single" w:sz="4" w:space="0" w:color="auto"/>
              <w:right w:val="single" w:sz="8" w:space="0" w:color="auto"/>
            </w:tcBorders>
            <w:shd w:val="clear" w:color="000000" w:fill="FFF2CC"/>
            <w:noWrap/>
            <w:hideMark/>
          </w:tcPr>
          <w:p w14:paraId="2B4F6495"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7961E523"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6A5512D0"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5CBFB790"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Languages and Linguistics</w:t>
            </w:r>
          </w:p>
        </w:tc>
        <w:tc>
          <w:tcPr>
            <w:tcW w:w="2720" w:type="dxa"/>
            <w:tcBorders>
              <w:top w:val="nil"/>
              <w:left w:val="nil"/>
              <w:bottom w:val="single" w:sz="4" w:space="0" w:color="auto"/>
              <w:right w:val="single" w:sz="8" w:space="0" w:color="auto"/>
            </w:tcBorders>
            <w:shd w:val="clear" w:color="000000" w:fill="FFF2CC"/>
            <w:noWrap/>
            <w:hideMark/>
          </w:tcPr>
          <w:p w14:paraId="41F1EEC5"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27010C18" w14:textId="77777777" w:rsidTr="00E333CC">
        <w:trPr>
          <w:trHeight w:val="290"/>
        </w:trPr>
        <w:tc>
          <w:tcPr>
            <w:tcW w:w="2160" w:type="dxa"/>
            <w:vMerge w:val="restart"/>
            <w:tcBorders>
              <w:top w:val="nil"/>
              <w:left w:val="single" w:sz="8" w:space="0" w:color="auto"/>
              <w:bottom w:val="single" w:sz="4" w:space="0" w:color="auto"/>
              <w:right w:val="single" w:sz="4" w:space="0" w:color="auto"/>
            </w:tcBorders>
            <w:shd w:val="clear" w:color="000000" w:fill="FFFFFF"/>
            <w:vAlign w:val="center"/>
            <w:hideMark/>
          </w:tcPr>
          <w:p w14:paraId="3BA06D4C" w14:textId="77777777" w:rsidR="00E333CC" w:rsidRPr="00E333CC" w:rsidRDefault="00E333CC" w:rsidP="00E333CC">
            <w:pPr>
              <w:jc w:val="center"/>
              <w:rPr>
                <w:rFonts w:ascii="Calibri" w:eastAsia="Times New Roman" w:hAnsi="Calibri" w:cs="Calibri"/>
                <w:b/>
                <w:bCs/>
                <w:sz w:val="20"/>
                <w:szCs w:val="20"/>
                <w:lang w:eastAsia="en-GB"/>
              </w:rPr>
            </w:pPr>
            <w:r w:rsidRPr="00E333CC">
              <w:rPr>
                <w:rFonts w:ascii="Calibri" w:eastAsia="Times New Roman" w:hAnsi="Calibri" w:cs="Calibri"/>
                <w:b/>
                <w:bCs/>
                <w:sz w:val="20"/>
                <w:szCs w:val="20"/>
                <w:lang w:eastAsia="en-GB"/>
              </w:rPr>
              <w:t>Cultural and Museum Studies</w:t>
            </w:r>
          </w:p>
        </w:tc>
        <w:tc>
          <w:tcPr>
            <w:tcW w:w="5040" w:type="dxa"/>
            <w:tcBorders>
              <w:top w:val="nil"/>
              <w:left w:val="nil"/>
              <w:bottom w:val="single" w:sz="4" w:space="0" w:color="auto"/>
              <w:right w:val="single" w:sz="4" w:space="0" w:color="auto"/>
            </w:tcBorders>
            <w:shd w:val="clear" w:color="000000" w:fill="E2EFDA"/>
            <w:vAlign w:val="center"/>
            <w:hideMark/>
          </w:tcPr>
          <w:p w14:paraId="148DC093"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Gender and Sexuality Studies</w:t>
            </w:r>
          </w:p>
        </w:tc>
        <w:tc>
          <w:tcPr>
            <w:tcW w:w="2720" w:type="dxa"/>
            <w:tcBorders>
              <w:top w:val="nil"/>
              <w:left w:val="nil"/>
              <w:bottom w:val="single" w:sz="4" w:space="0" w:color="auto"/>
              <w:right w:val="single" w:sz="8" w:space="0" w:color="auto"/>
            </w:tcBorders>
            <w:shd w:val="clear" w:color="000000" w:fill="E2EFDA"/>
            <w:noWrap/>
            <w:hideMark/>
          </w:tcPr>
          <w:p w14:paraId="1D217137"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16011C40"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6E39C8A3"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39D2FFD7"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Museum and Gallery Studies</w:t>
            </w:r>
          </w:p>
        </w:tc>
        <w:tc>
          <w:tcPr>
            <w:tcW w:w="2720" w:type="dxa"/>
            <w:tcBorders>
              <w:top w:val="nil"/>
              <w:left w:val="nil"/>
              <w:bottom w:val="single" w:sz="4" w:space="0" w:color="auto"/>
              <w:right w:val="single" w:sz="8" w:space="0" w:color="auto"/>
            </w:tcBorders>
            <w:shd w:val="clear" w:color="000000" w:fill="E2EFDA"/>
            <w:noWrap/>
            <w:hideMark/>
          </w:tcPr>
          <w:p w14:paraId="6EADA0DC"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0F14C687"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43A56E55"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3C869DBA"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Cultural Studies and Pop Culture</w:t>
            </w:r>
          </w:p>
        </w:tc>
        <w:tc>
          <w:tcPr>
            <w:tcW w:w="2720" w:type="dxa"/>
            <w:tcBorders>
              <w:top w:val="nil"/>
              <w:left w:val="nil"/>
              <w:bottom w:val="single" w:sz="4" w:space="0" w:color="auto"/>
              <w:right w:val="single" w:sz="8" w:space="0" w:color="auto"/>
            </w:tcBorders>
            <w:shd w:val="clear" w:color="000000" w:fill="E2EFDA"/>
            <w:noWrap/>
            <w:hideMark/>
          </w:tcPr>
          <w:p w14:paraId="135DC329"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464AA947"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B10D939"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406A31AE"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Policy, Arts Management and Creative Industries</w:t>
            </w:r>
          </w:p>
        </w:tc>
        <w:tc>
          <w:tcPr>
            <w:tcW w:w="2720" w:type="dxa"/>
            <w:tcBorders>
              <w:top w:val="nil"/>
              <w:left w:val="nil"/>
              <w:bottom w:val="single" w:sz="4" w:space="0" w:color="auto"/>
              <w:right w:val="single" w:sz="8" w:space="0" w:color="auto"/>
            </w:tcBorders>
            <w:shd w:val="clear" w:color="000000" w:fill="E2EFDA"/>
            <w:noWrap/>
            <w:hideMark/>
          </w:tcPr>
          <w:p w14:paraId="4500AF1C"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3F2D96B3"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394CD60B"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53BC4840"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Cultural Geography</w:t>
            </w:r>
          </w:p>
        </w:tc>
        <w:tc>
          <w:tcPr>
            <w:tcW w:w="2720" w:type="dxa"/>
            <w:tcBorders>
              <w:top w:val="nil"/>
              <w:left w:val="nil"/>
              <w:bottom w:val="single" w:sz="4" w:space="0" w:color="auto"/>
              <w:right w:val="single" w:sz="8" w:space="0" w:color="auto"/>
            </w:tcBorders>
            <w:shd w:val="clear" w:color="000000" w:fill="E2EFDA"/>
            <w:noWrap/>
            <w:hideMark/>
          </w:tcPr>
          <w:p w14:paraId="792C9A6F"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47E5479D"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52FB2CF7"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08F8D4B4"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Heritage Management</w:t>
            </w:r>
          </w:p>
        </w:tc>
        <w:tc>
          <w:tcPr>
            <w:tcW w:w="2720" w:type="dxa"/>
            <w:tcBorders>
              <w:top w:val="nil"/>
              <w:left w:val="nil"/>
              <w:bottom w:val="single" w:sz="4" w:space="0" w:color="auto"/>
              <w:right w:val="single" w:sz="8" w:space="0" w:color="auto"/>
            </w:tcBorders>
            <w:shd w:val="clear" w:color="000000" w:fill="E2EFDA"/>
            <w:noWrap/>
            <w:hideMark/>
          </w:tcPr>
          <w:p w14:paraId="4D04B01E"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5D7C1D76"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41F92E46"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0F70FDE9"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Conservation of Art and Textiles</w:t>
            </w:r>
          </w:p>
        </w:tc>
        <w:tc>
          <w:tcPr>
            <w:tcW w:w="2720" w:type="dxa"/>
            <w:tcBorders>
              <w:top w:val="nil"/>
              <w:left w:val="nil"/>
              <w:bottom w:val="single" w:sz="4" w:space="0" w:color="auto"/>
              <w:right w:val="single" w:sz="8" w:space="0" w:color="auto"/>
            </w:tcBorders>
            <w:shd w:val="clear" w:color="000000" w:fill="E2EFDA"/>
            <w:noWrap/>
            <w:hideMark/>
          </w:tcPr>
          <w:p w14:paraId="7CC99C3F"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59E6440F" w14:textId="77777777" w:rsidTr="00E333CC">
        <w:trPr>
          <w:trHeight w:val="420"/>
        </w:trPr>
        <w:tc>
          <w:tcPr>
            <w:tcW w:w="2160" w:type="dxa"/>
            <w:tcBorders>
              <w:top w:val="nil"/>
              <w:left w:val="single" w:sz="8" w:space="0" w:color="auto"/>
              <w:bottom w:val="single" w:sz="4" w:space="0" w:color="auto"/>
              <w:right w:val="single" w:sz="4" w:space="0" w:color="auto"/>
            </w:tcBorders>
            <w:shd w:val="clear" w:color="000000" w:fill="FFFFFF"/>
            <w:vAlign w:val="center"/>
            <w:hideMark/>
          </w:tcPr>
          <w:p w14:paraId="7D832C61" w14:textId="77777777" w:rsidR="00E333CC" w:rsidRPr="00E333CC" w:rsidRDefault="00E333CC" w:rsidP="00E333CC">
            <w:pPr>
              <w:jc w:val="center"/>
              <w:rPr>
                <w:rFonts w:ascii="Calibri" w:eastAsia="Times New Roman" w:hAnsi="Calibri" w:cs="Calibri"/>
                <w:b/>
                <w:bCs/>
                <w:sz w:val="20"/>
                <w:szCs w:val="20"/>
                <w:lang w:eastAsia="en-GB"/>
              </w:rPr>
            </w:pPr>
            <w:r w:rsidRPr="00E333CC">
              <w:rPr>
                <w:rFonts w:ascii="Calibri" w:eastAsia="Times New Roman" w:hAnsi="Calibri" w:cs="Calibri"/>
                <w:b/>
                <w:bCs/>
                <w:sz w:val="20"/>
                <w:szCs w:val="20"/>
                <w:lang w:eastAsia="en-GB"/>
              </w:rPr>
              <w:t>Development Studies</w:t>
            </w:r>
          </w:p>
        </w:tc>
        <w:tc>
          <w:tcPr>
            <w:tcW w:w="5040" w:type="dxa"/>
            <w:tcBorders>
              <w:top w:val="nil"/>
              <w:left w:val="nil"/>
              <w:bottom w:val="single" w:sz="4" w:space="0" w:color="auto"/>
              <w:right w:val="single" w:sz="4" w:space="0" w:color="auto"/>
            </w:tcBorders>
            <w:shd w:val="clear" w:color="000000" w:fill="E2EFDA"/>
            <w:vAlign w:val="center"/>
            <w:hideMark/>
          </w:tcPr>
          <w:p w14:paraId="2C4A7063"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Area and Development Studies</w:t>
            </w:r>
          </w:p>
        </w:tc>
        <w:tc>
          <w:tcPr>
            <w:tcW w:w="2720" w:type="dxa"/>
            <w:tcBorders>
              <w:top w:val="nil"/>
              <w:left w:val="nil"/>
              <w:bottom w:val="single" w:sz="4" w:space="0" w:color="auto"/>
              <w:right w:val="single" w:sz="8" w:space="0" w:color="auto"/>
            </w:tcBorders>
            <w:shd w:val="clear" w:color="000000" w:fill="E2EFDA"/>
            <w:noWrap/>
            <w:hideMark/>
          </w:tcPr>
          <w:p w14:paraId="3EC65637"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62407AB0" w14:textId="77777777" w:rsidTr="00E333CC">
        <w:trPr>
          <w:trHeight w:val="290"/>
        </w:trPr>
        <w:tc>
          <w:tcPr>
            <w:tcW w:w="2160" w:type="dxa"/>
            <w:vMerge w:val="restart"/>
            <w:tcBorders>
              <w:top w:val="nil"/>
              <w:left w:val="single" w:sz="8" w:space="0" w:color="auto"/>
              <w:bottom w:val="single" w:sz="4" w:space="0" w:color="auto"/>
              <w:right w:val="single" w:sz="4" w:space="0" w:color="auto"/>
            </w:tcBorders>
            <w:shd w:val="clear" w:color="000000" w:fill="FFFFFF"/>
            <w:vAlign w:val="center"/>
            <w:hideMark/>
          </w:tcPr>
          <w:p w14:paraId="71CDE99C" w14:textId="77777777" w:rsidR="00E333CC" w:rsidRPr="00E333CC" w:rsidRDefault="00E333CC" w:rsidP="00E333CC">
            <w:pPr>
              <w:jc w:val="center"/>
              <w:rPr>
                <w:rFonts w:ascii="Calibri" w:eastAsia="Times New Roman" w:hAnsi="Calibri" w:cs="Calibri"/>
                <w:b/>
                <w:bCs/>
                <w:sz w:val="20"/>
                <w:szCs w:val="20"/>
                <w:lang w:eastAsia="en-GB"/>
              </w:rPr>
            </w:pPr>
            <w:r w:rsidRPr="00E333CC">
              <w:rPr>
                <w:rFonts w:ascii="Calibri" w:eastAsia="Times New Roman" w:hAnsi="Calibri" w:cs="Calibri"/>
                <w:b/>
                <w:bCs/>
                <w:sz w:val="20"/>
                <w:szCs w:val="20"/>
                <w:lang w:eastAsia="en-GB"/>
              </w:rPr>
              <w:t>History</w:t>
            </w:r>
          </w:p>
        </w:tc>
        <w:tc>
          <w:tcPr>
            <w:tcW w:w="5040" w:type="dxa"/>
            <w:tcBorders>
              <w:top w:val="nil"/>
              <w:left w:val="nil"/>
              <w:bottom w:val="single" w:sz="4" w:space="0" w:color="auto"/>
              <w:right w:val="single" w:sz="4" w:space="0" w:color="auto"/>
            </w:tcBorders>
            <w:shd w:val="clear" w:color="000000" w:fill="FFF2CC"/>
            <w:vAlign w:val="center"/>
            <w:hideMark/>
          </w:tcPr>
          <w:p w14:paraId="0387F0AC"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Cultural History</w:t>
            </w:r>
          </w:p>
        </w:tc>
        <w:tc>
          <w:tcPr>
            <w:tcW w:w="2720" w:type="dxa"/>
            <w:tcBorders>
              <w:top w:val="nil"/>
              <w:left w:val="nil"/>
              <w:bottom w:val="single" w:sz="4" w:space="0" w:color="auto"/>
              <w:right w:val="single" w:sz="8" w:space="0" w:color="auto"/>
            </w:tcBorders>
            <w:shd w:val="clear" w:color="000000" w:fill="FFF2CC"/>
            <w:noWrap/>
            <w:hideMark/>
          </w:tcPr>
          <w:p w14:paraId="1128B8A6"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06512F6A"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5EAFAF97"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14F02526"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Political History</w:t>
            </w:r>
          </w:p>
        </w:tc>
        <w:tc>
          <w:tcPr>
            <w:tcW w:w="2720" w:type="dxa"/>
            <w:tcBorders>
              <w:top w:val="nil"/>
              <w:left w:val="nil"/>
              <w:bottom w:val="single" w:sz="4" w:space="0" w:color="auto"/>
              <w:right w:val="single" w:sz="8" w:space="0" w:color="auto"/>
            </w:tcBorders>
            <w:shd w:val="clear" w:color="000000" w:fill="FFF2CC"/>
            <w:noWrap/>
            <w:hideMark/>
          </w:tcPr>
          <w:p w14:paraId="5BCDEEDB"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343DEEF9"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73949F8A"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27B96D84"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Imperial/Colonial History</w:t>
            </w:r>
          </w:p>
        </w:tc>
        <w:tc>
          <w:tcPr>
            <w:tcW w:w="2720" w:type="dxa"/>
            <w:tcBorders>
              <w:top w:val="nil"/>
              <w:left w:val="nil"/>
              <w:bottom w:val="single" w:sz="4" w:space="0" w:color="auto"/>
              <w:right w:val="single" w:sz="8" w:space="0" w:color="auto"/>
            </w:tcBorders>
            <w:shd w:val="clear" w:color="000000" w:fill="FFF2CC"/>
            <w:noWrap/>
            <w:hideMark/>
          </w:tcPr>
          <w:p w14:paraId="0FAB2883"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1D90B1C5"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4705A7F0"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3F088817"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History of Science/Medicine/Technology</w:t>
            </w:r>
          </w:p>
        </w:tc>
        <w:tc>
          <w:tcPr>
            <w:tcW w:w="2720" w:type="dxa"/>
            <w:tcBorders>
              <w:top w:val="nil"/>
              <w:left w:val="nil"/>
              <w:bottom w:val="single" w:sz="4" w:space="0" w:color="auto"/>
              <w:right w:val="single" w:sz="8" w:space="0" w:color="auto"/>
            </w:tcBorders>
            <w:shd w:val="clear" w:color="000000" w:fill="FFF2CC"/>
            <w:noWrap/>
            <w:hideMark/>
          </w:tcPr>
          <w:p w14:paraId="4559B565"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241CADCC"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53009062"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57AFD3D2"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War Studies</w:t>
            </w:r>
          </w:p>
        </w:tc>
        <w:tc>
          <w:tcPr>
            <w:tcW w:w="2720" w:type="dxa"/>
            <w:tcBorders>
              <w:top w:val="nil"/>
              <w:left w:val="nil"/>
              <w:bottom w:val="single" w:sz="4" w:space="0" w:color="auto"/>
              <w:right w:val="single" w:sz="8" w:space="0" w:color="auto"/>
            </w:tcBorders>
            <w:shd w:val="clear" w:color="000000" w:fill="FFF2CC"/>
            <w:noWrap/>
            <w:hideMark/>
          </w:tcPr>
          <w:p w14:paraId="0F5DFF6D"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114BC8B3"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7B444399"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04E23248"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Religious History</w:t>
            </w:r>
          </w:p>
        </w:tc>
        <w:tc>
          <w:tcPr>
            <w:tcW w:w="2720" w:type="dxa"/>
            <w:tcBorders>
              <w:top w:val="nil"/>
              <w:left w:val="nil"/>
              <w:bottom w:val="single" w:sz="4" w:space="0" w:color="auto"/>
              <w:right w:val="single" w:sz="8" w:space="0" w:color="auto"/>
            </w:tcBorders>
            <w:shd w:val="clear" w:color="000000" w:fill="FFF2CC"/>
            <w:noWrap/>
            <w:hideMark/>
          </w:tcPr>
          <w:p w14:paraId="74AFA4A2"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2BCF4A21"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35F3998"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17314966"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Economic and Social History</w:t>
            </w:r>
          </w:p>
        </w:tc>
        <w:tc>
          <w:tcPr>
            <w:tcW w:w="2720" w:type="dxa"/>
            <w:tcBorders>
              <w:top w:val="nil"/>
              <w:left w:val="nil"/>
              <w:bottom w:val="single" w:sz="4" w:space="0" w:color="auto"/>
              <w:right w:val="single" w:sz="8" w:space="0" w:color="auto"/>
            </w:tcBorders>
            <w:shd w:val="clear" w:color="000000" w:fill="FFF2CC"/>
            <w:noWrap/>
            <w:hideMark/>
          </w:tcPr>
          <w:p w14:paraId="58D984FA"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6EA8C59B"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4A5BAFA0"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3A6D6C96"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American Studies</w:t>
            </w:r>
          </w:p>
        </w:tc>
        <w:tc>
          <w:tcPr>
            <w:tcW w:w="2720" w:type="dxa"/>
            <w:tcBorders>
              <w:top w:val="nil"/>
              <w:left w:val="nil"/>
              <w:bottom w:val="single" w:sz="4" w:space="0" w:color="auto"/>
              <w:right w:val="single" w:sz="8" w:space="0" w:color="auto"/>
            </w:tcBorders>
            <w:shd w:val="clear" w:color="000000" w:fill="FFF2CC"/>
            <w:noWrap/>
            <w:hideMark/>
          </w:tcPr>
          <w:p w14:paraId="12EB79B5"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13D87BD8"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5BB1B5A1"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4B91D819"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Post-Colonial Studies</w:t>
            </w:r>
          </w:p>
        </w:tc>
        <w:tc>
          <w:tcPr>
            <w:tcW w:w="2720" w:type="dxa"/>
            <w:tcBorders>
              <w:top w:val="nil"/>
              <w:left w:val="nil"/>
              <w:bottom w:val="single" w:sz="4" w:space="0" w:color="auto"/>
              <w:right w:val="single" w:sz="8" w:space="0" w:color="auto"/>
            </w:tcBorders>
            <w:shd w:val="clear" w:color="000000" w:fill="FFF2CC"/>
            <w:noWrap/>
            <w:hideMark/>
          </w:tcPr>
          <w:p w14:paraId="351C2587"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5709AEA1" w14:textId="77777777" w:rsidTr="00E333CC">
        <w:trPr>
          <w:trHeight w:val="290"/>
        </w:trPr>
        <w:tc>
          <w:tcPr>
            <w:tcW w:w="2160" w:type="dxa"/>
            <w:vMerge w:val="restart"/>
            <w:tcBorders>
              <w:top w:val="nil"/>
              <w:left w:val="single" w:sz="8" w:space="0" w:color="auto"/>
              <w:bottom w:val="single" w:sz="4" w:space="0" w:color="auto"/>
              <w:right w:val="single" w:sz="4" w:space="0" w:color="auto"/>
            </w:tcBorders>
            <w:shd w:val="clear" w:color="000000" w:fill="FFFFFF"/>
            <w:vAlign w:val="center"/>
            <w:hideMark/>
          </w:tcPr>
          <w:p w14:paraId="7313D21A" w14:textId="77777777" w:rsidR="00E333CC" w:rsidRPr="00E333CC" w:rsidRDefault="00E333CC" w:rsidP="00E333CC">
            <w:pPr>
              <w:jc w:val="center"/>
              <w:rPr>
                <w:rFonts w:ascii="Calibri" w:eastAsia="Times New Roman" w:hAnsi="Calibri" w:cs="Calibri"/>
                <w:b/>
                <w:bCs/>
                <w:sz w:val="20"/>
                <w:szCs w:val="20"/>
                <w:lang w:eastAsia="en-GB"/>
              </w:rPr>
            </w:pPr>
            <w:r w:rsidRPr="00E333CC">
              <w:rPr>
                <w:rFonts w:ascii="Calibri" w:eastAsia="Times New Roman" w:hAnsi="Calibri" w:cs="Calibri"/>
                <w:b/>
                <w:bCs/>
                <w:sz w:val="20"/>
                <w:szCs w:val="20"/>
                <w:lang w:eastAsia="en-GB"/>
              </w:rPr>
              <w:t>Law and Legal Studies</w:t>
            </w:r>
          </w:p>
        </w:tc>
        <w:tc>
          <w:tcPr>
            <w:tcW w:w="5040" w:type="dxa"/>
            <w:tcBorders>
              <w:top w:val="nil"/>
              <w:left w:val="nil"/>
              <w:bottom w:val="single" w:sz="4" w:space="0" w:color="auto"/>
              <w:right w:val="single" w:sz="4" w:space="0" w:color="auto"/>
            </w:tcBorders>
            <w:shd w:val="clear" w:color="000000" w:fill="E2EFDA"/>
            <w:vAlign w:val="center"/>
            <w:hideMark/>
          </w:tcPr>
          <w:p w14:paraId="5A7017F8"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Jurisprudence/Philosophy of Law</w:t>
            </w:r>
          </w:p>
        </w:tc>
        <w:tc>
          <w:tcPr>
            <w:tcW w:w="2720" w:type="dxa"/>
            <w:tcBorders>
              <w:top w:val="nil"/>
              <w:left w:val="nil"/>
              <w:bottom w:val="single" w:sz="4" w:space="0" w:color="auto"/>
              <w:right w:val="single" w:sz="8" w:space="0" w:color="auto"/>
            </w:tcBorders>
            <w:shd w:val="clear" w:color="000000" w:fill="E2EFDA"/>
            <w:noWrap/>
            <w:hideMark/>
          </w:tcPr>
          <w:p w14:paraId="19546DEC"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0B85A18F"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97D43A9"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459976D2"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Human Rights</w:t>
            </w:r>
          </w:p>
        </w:tc>
        <w:tc>
          <w:tcPr>
            <w:tcW w:w="2720" w:type="dxa"/>
            <w:tcBorders>
              <w:top w:val="nil"/>
              <w:left w:val="nil"/>
              <w:bottom w:val="single" w:sz="4" w:space="0" w:color="auto"/>
              <w:right w:val="single" w:sz="8" w:space="0" w:color="auto"/>
            </w:tcBorders>
            <w:shd w:val="clear" w:color="000000" w:fill="E2EFDA"/>
            <w:noWrap/>
            <w:hideMark/>
          </w:tcPr>
          <w:p w14:paraId="2B703A9F"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26EB5675"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0939C7B"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59E6D0A1"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Criminal Law and Criminology</w:t>
            </w:r>
          </w:p>
        </w:tc>
        <w:tc>
          <w:tcPr>
            <w:tcW w:w="2720" w:type="dxa"/>
            <w:tcBorders>
              <w:top w:val="nil"/>
              <w:left w:val="nil"/>
              <w:bottom w:val="single" w:sz="4" w:space="0" w:color="auto"/>
              <w:right w:val="single" w:sz="8" w:space="0" w:color="auto"/>
            </w:tcBorders>
            <w:shd w:val="clear" w:color="000000" w:fill="E2EFDA"/>
            <w:noWrap/>
            <w:hideMark/>
          </w:tcPr>
          <w:p w14:paraId="06DEA84D"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1FD83F6C"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D60A118"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6F10E058"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International Law</w:t>
            </w:r>
          </w:p>
        </w:tc>
        <w:tc>
          <w:tcPr>
            <w:tcW w:w="2720" w:type="dxa"/>
            <w:tcBorders>
              <w:top w:val="nil"/>
              <w:left w:val="nil"/>
              <w:bottom w:val="single" w:sz="4" w:space="0" w:color="auto"/>
              <w:right w:val="single" w:sz="8" w:space="0" w:color="auto"/>
            </w:tcBorders>
            <w:shd w:val="clear" w:color="000000" w:fill="E2EFDA"/>
            <w:noWrap/>
            <w:hideMark/>
          </w:tcPr>
          <w:p w14:paraId="757B8CDF"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20E26581"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4605E82D"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6BA8ED4C"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EU Law</w:t>
            </w:r>
          </w:p>
        </w:tc>
        <w:tc>
          <w:tcPr>
            <w:tcW w:w="2720" w:type="dxa"/>
            <w:tcBorders>
              <w:top w:val="nil"/>
              <w:left w:val="nil"/>
              <w:bottom w:val="single" w:sz="4" w:space="0" w:color="auto"/>
              <w:right w:val="single" w:sz="8" w:space="0" w:color="auto"/>
            </w:tcBorders>
            <w:shd w:val="clear" w:color="000000" w:fill="E2EFDA"/>
            <w:noWrap/>
            <w:hideMark/>
          </w:tcPr>
          <w:p w14:paraId="4AA46C7A"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48381F55"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85CCFE5"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0BA0495B"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Public Law</w:t>
            </w:r>
          </w:p>
        </w:tc>
        <w:tc>
          <w:tcPr>
            <w:tcW w:w="2720" w:type="dxa"/>
            <w:tcBorders>
              <w:top w:val="nil"/>
              <w:left w:val="nil"/>
              <w:bottom w:val="single" w:sz="4" w:space="0" w:color="auto"/>
              <w:right w:val="single" w:sz="8" w:space="0" w:color="auto"/>
            </w:tcBorders>
            <w:shd w:val="clear" w:color="000000" w:fill="E2EFDA"/>
            <w:noWrap/>
            <w:hideMark/>
          </w:tcPr>
          <w:p w14:paraId="1F2ACE46"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22AB8C66"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C16D9CB"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03AE1964"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Comparative Law</w:t>
            </w:r>
          </w:p>
        </w:tc>
        <w:tc>
          <w:tcPr>
            <w:tcW w:w="2720" w:type="dxa"/>
            <w:tcBorders>
              <w:top w:val="nil"/>
              <w:left w:val="nil"/>
              <w:bottom w:val="single" w:sz="4" w:space="0" w:color="auto"/>
              <w:right w:val="single" w:sz="8" w:space="0" w:color="auto"/>
            </w:tcBorders>
            <w:shd w:val="clear" w:color="000000" w:fill="E2EFDA"/>
            <w:noWrap/>
            <w:hideMark/>
          </w:tcPr>
          <w:p w14:paraId="4910C03C"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240F7E93"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A35ED4A"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71DCE741"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Common Law, including Commercial Law</w:t>
            </w:r>
          </w:p>
        </w:tc>
        <w:tc>
          <w:tcPr>
            <w:tcW w:w="2720" w:type="dxa"/>
            <w:tcBorders>
              <w:top w:val="nil"/>
              <w:left w:val="nil"/>
              <w:bottom w:val="single" w:sz="4" w:space="0" w:color="auto"/>
              <w:right w:val="single" w:sz="8" w:space="0" w:color="auto"/>
            </w:tcBorders>
            <w:shd w:val="clear" w:color="000000" w:fill="E2EFDA"/>
            <w:noWrap/>
            <w:hideMark/>
          </w:tcPr>
          <w:p w14:paraId="42A08B5E"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3F64BE77"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017796B0"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63DC83C6"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Law Regulated by Statute</w:t>
            </w:r>
          </w:p>
        </w:tc>
        <w:tc>
          <w:tcPr>
            <w:tcW w:w="2720" w:type="dxa"/>
            <w:tcBorders>
              <w:top w:val="nil"/>
              <w:left w:val="nil"/>
              <w:bottom w:val="single" w:sz="4" w:space="0" w:color="auto"/>
              <w:right w:val="single" w:sz="8" w:space="0" w:color="auto"/>
            </w:tcBorders>
            <w:shd w:val="clear" w:color="000000" w:fill="E2EFDA"/>
            <w:noWrap/>
            <w:hideMark/>
          </w:tcPr>
          <w:p w14:paraId="1DB838B8"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1BF576F2"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16EBA9FC"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69E4D859"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Law Relating to Property</w:t>
            </w:r>
          </w:p>
        </w:tc>
        <w:tc>
          <w:tcPr>
            <w:tcW w:w="2720" w:type="dxa"/>
            <w:tcBorders>
              <w:top w:val="nil"/>
              <w:left w:val="nil"/>
              <w:bottom w:val="single" w:sz="4" w:space="0" w:color="auto"/>
              <w:right w:val="single" w:sz="8" w:space="0" w:color="auto"/>
            </w:tcBorders>
            <w:shd w:val="clear" w:color="000000" w:fill="E2EFDA"/>
            <w:noWrap/>
            <w:hideMark/>
          </w:tcPr>
          <w:p w14:paraId="0B4CCA31"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7E169D56"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32E0DDC8"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77A92083"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Legal History</w:t>
            </w:r>
          </w:p>
        </w:tc>
        <w:tc>
          <w:tcPr>
            <w:tcW w:w="2720" w:type="dxa"/>
            <w:tcBorders>
              <w:top w:val="nil"/>
              <w:left w:val="nil"/>
              <w:bottom w:val="single" w:sz="4" w:space="0" w:color="auto"/>
              <w:right w:val="single" w:sz="8" w:space="0" w:color="auto"/>
            </w:tcBorders>
            <w:shd w:val="clear" w:color="000000" w:fill="E2EFDA"/>
            <w:noWrap/>
            <w:hideMark/>
          </w:tcPr>
          <w:p w14:paraId="2E514025"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7BB8095D" w14:textId="77777777" w:rsidTr="00E333CC">
        <w:trPr>
          <w:trHeight w:val="290"/>
        </w:trPr>
        <w:tc>
          <w:tcPr>
            <w:tcW w:w="2160" w:type="dxa"/>
            <w:vMerge w:val="restart"/>
            <w:tcBorders>
              <w:top w:val="nil"/>
              <w:left w:val="single" w:sz="8" w:space="0" w:color="auto"/>
              <w:bottom w:val="single" w:sz="4" w:space="0" w:color="auto"/>
              <w:right w:val="single" w:sz="4" w:space="0" w:color="auto"/>
            </w:tcBorders>
            <w:shd w:val="clear" w:color="000000" w:fill="FFFFFF"/>
            <w:vAlign w:val="center"/>
            <w:hideMark/>
          </w:tcPr>
          <w:p w14:paraId="449EDA89" w14:textId="77777777" w:rsidR="00E333CC" w:rsidRPr="00E333CC" w:rsidRDefault="00E333CC" w:rsidP="00E333CC">
            <w:pPr>
              <w:jc w:val="center"/>
              <w:rPr>
                <w:rFonts w:ascii="Calibri" w:eastAsia="Times New Roman" w:hAnsi="Calibri" w:cs="Calibri"/>
                <w:b/>
                <w:bCs/>
                <w:sz w:val="20"/>
                <w:szCs w:val="20"/>
                <w:lang w:eastAsia="en-GB"/>
              </w:rPr>
            </w:pPr>
            <w:r w:rsidRPr="00E333CC">
              <w:rPr>
                <w:rFonts w:ascii="Calibri" w:eastAsia="Times New Roman" w:hAnsi="Calibri" w:cs="Calibri"/>
                <w:b/>
                <w:bCs/>
                <w:sz w:val="20"/>
                <w:szCs w:val="20"/>
                <w:lang w:eastAsia="en-GB"/>
              </w:rPr>
              <w:t>Philosophy</w:t>
            </w:r>
          </w:p>
        </w:tc>
        <w:tc>
          <w:tcPr>
            <w:tcW w:w="5040" w:type="dxa"/>
            <w:tcBorders>
              <w:top w:val="nil"/>
              <w:left w:val="nil"/>
              <w:bottom w:val="single" w:sz="4" w:space="0" w:color="auto"/>
              <w:right w:val="single" w:sz="4" w:space="0" w:color="auto"/>
            </w:tcBorders>
            <w:shd w:val="clear" w:color="000000" w:fill="FFF2CC"/>
            <w:vAlign w:val="center"/>
            <w:hideMark/>
          </w:tcPr>
          <w:p w14:paraId="1D32A1FF"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Political Philosophy</w:t>
            </w:r>
          </w:p>
        </w:tc>
        <w:tc>
          <w:tcPr>
            <w:tcW w:w="2720" w:type="dxa"/>
            <w:tcBorders>
              <w:top w:val="nil"/>
              <w:left w:val="nil"/>
              <w:bottom w:val="single" w:sz="4" w:space="0" w:color="auto"/>
              <w:right w:val="single" w:sz="8" w:space="0" w:color="auto"/>
            </w:tcBorders>
            <w:shd w:val="clear" w:color="000000" w:fill="FFF2CC"/>
            <w:noWrap/>
            <w:hideMark/>
          </w:tcPr>
          <w:p w14:paraId="3A7D8084"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6D4E5022"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5E4C2494"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2A241BE8"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Philosophy of Mind</w:t>
            </w:r>
          </w:p>
        </w:tc>
        <w:tc>
          <w:tcPr>
            <w:tcW w:w="2720" w:type="dxa"/>
            <w:tcBorders>
              <w:top w:val="nil"/>
              <w:left w:val="nil"/>
              <w:bottom w:val="single" w:sz="4" w:space="0" w:color="auto"/>
              <w:right w:val="single" w:sz="8" w:space="0" w:color="auto"/>
            </w:tcBorders>
            <w:shd w:val="clear" w:color="000000" w:fill="FFF2CC"/>
            <w:noWrap/>
            <w:hideMark/>
          </w:tcPr>
          <w:p w14:paraId="464F5A77"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67A48AF2"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70651E70"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724D92B7"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Aesthetics</w:t>
            </w:r>
          </w:p>
        </w:tc>
        <w:tc>
          <w:tcPr>
            <w:tcW w:w="2720" w:type="dxa"/>
            <w:tcBorders>
              <w:top w:val="nil"/>
              <w:left w:val="nil"/>
              <w:bottom w:val="single" w:sz="4" w:space="0" w:color="auto"/>
              <w:right w:val="single" w:sz="8" w:space="0" w:color="auto"/>
            </w:tcBorders>
            <w:shd w:val="clear" w:color="000000" w:fill="FFF2CC"/>
            <w:noWrap/>
            <w:hideMark/>
          </w:tcPr>
          <w:p w14:paraId="25026334"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08833CB7"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E734393"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16F43A31"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Metaphysics</w:t>
            </w:r>
          </w:p>
        </w:tc>
        <w:tc>
          <w:tcPr>
            <w:tcW w:w="2720" w:type="dxa"/>
            <w:tcBorders>
              <w:top w:val="nil"/>
              <w:left w:val="nil"/>
              <w:bottom w:val="single" w:sz="4" w:space="0" w:color="auto"/>
              <w:right w:val="single" w:sz="8" w:space="0" w:color="auto"/>
            </w:tcBorders>
            <w:shd w:val="clear" w:color="000000" w:fill="FFF2CC"/>
            <w:noWrap/>
            <w:hideMark/>
          </w:tcPr>
          <w:p w14:paraId="326930D5"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77B06A50"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DBCEA16"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436D0AE9"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History of Ideas</w:t>
            </w:r>
          </w:p>
        </w:tc>
        <w:tc>
          <w:tcPr>
            <w:tcW w:w="2720" w:type="dxa"/>
            <w:tcBorders>
              <w:top w:val="nil"/>
              <w:left w:val="nil"/>
              <w:bottom w:val="single" w:sz="4" w:space="0" w:color="auto"/>
              <w:right w:val="single" w:sz="8" w:space="0" w:color="auto"/>
            </w:tcBorders>
            <w:shd w:val="clear" w:color="000000" w:fill="FFF2CC"/>
            <w:noWrap/>
            <w:hideMark/>
          </w:tcPr>
          <w:p w14:paraId="494859F8"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26C5145C"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45EB7C7E"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7613CA4F"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Language and Philosophical Logic</w:t>
            </w:r>
          </w:p>
        </w:tc>
        <w:tc>
          <w:tcPr>
            <w:tcW w:w="2720" w:type="dxa"/>
            <w:tcBorders>
              <w:top w:val="nil"/>
              <w:left w:val="nil"/>
              <w:bottom w:val="single" w:sz="4" w:space="0" w:color="auto"/>
              <w:right w:val="single" w:sz="8" w:space="0" w:color="auto"/>
            </w:tcBorders>
            <w:shd w:val="clear" w:color="000000" w:fill="FFF2CC"/>
            <w:noWrap/>
            <w:hideMark/>
          </w:tcPr>
          <w:p w14:paraId="70451F0C"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7600DAD1"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71AAD0C8"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41186DCF"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Epistemology</w:t>
            </w:r>
          </w:p>
        </w:tc>
        <w:tc>
          <w:tcPr>
            <w:tcW w:w="2720" w:type="dxa"/>
            <w:tcBorders>
              <w:top w:val="nil"/>
              <w:left w:val="nil"/>
              <w:bottom w:val="single" w:sz="4" w:space="0" w:color="auto"/>
              <w:right w:val="single" w:sz="8" w:space="0" w:color="auto"/>
            </w:tcBorders>
            <w:shd w:val="clear" w:color="000000" w:fill="FFF2CC"/>
            <w:noWrap/>
            <w:hideMark/>
          </w:tcPr>
          <w:p w14:paraId="6139806E"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4F871DAD"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19D7827B"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7BB57A94"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Ethics</w:t>
            </w:r>
          </w:p>
        </w:tc>
        <w:tc>
          <w:tcPr>
            <w:tcW w:w="2720" w:type="dxa"/>
            <w:tcBorders>
              <w:top w:val="nil"/>
              <w:left w:val="nil"/>
              <w:bottom w:val="single" w:sz="4" w:space="0" w:color="auto"/>
              <w:right w:val="single" w:sz="8" w:space="0" w:color="auto"/>
            </w:tcBorders>
            <w:shd w:val="clear" w:color="000000" w:fill="FFF2CC"/>
            <w:noWrap/>
            <w:hideMark/>
          </w:tcPr>
          <w:p w14:paraId="7C2C6E0F"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5EEC6729"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0D8A42CD"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0C317ADB"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History of Philosophy</w:t>
            </w:r>
          </w:p>
        </w:tc>
        <w:tc>
          <w:tcPr>
            <w:tcW w:w="2720" w:type="dxa"/>
            <w:tcBorders>
              <w:top w:val="nil"/>
              <w:left w:val="nil"/>
              <w:bottom w:val="single" w:sz="4" w:space="0" w:color="auto"/>
              <w:right w:val="single" w:sz="8" w:space="0" w:color="auto"/>
            </w:tcBorders>
            <w:shd w:val="clear" w:color="000000" w:fill="FFF2CC"/>
            <w:noWrap/>
            <w:hideMark/>
          </w:tcPr>
          <w:p w14:paraId="6142E8DE"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3E57D812" w14:textId="77777777" w:rsidTr="00E333CC">
        <w:trPr>
          <w:trHeight w:val="520"/>
        </w:trPr>
        <w:tc>
          <w:tcPr>
            <w:tcW w:w="2160" w:type="dxa"/>
            <w:vMerge/>
            <w:tcBorders>
              <w:top w:val="nil"/>
              <w:left w:val="single" w:sz="8" w:space="0" w:color="auto"/>
              <w:bottom w:val="single" w:sz="4" w:space="0" w:color="auto"/>
              <w:right w:val="single" w:sz="4" w:space="0" w:color="auto"/>
            </w:tcBorders>
            <w:vAlign w:val="center"/>
            <w:hideMark/>
          </w:tcPr>
          <w:p w14:paraId="2E3E79EB"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2DD80709"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Philosophy of Science and Mathematics and Mathematical Logic</w:t>
            </w:r>
          </w:p>
        </w:tc>
        <w:tc>
          <w:tcPr>
            <w:tcW w:w="2720" w:type="dxa"/>
            <w:tcBorders>
              <w:top w:val="nil"/>
              <w:left w:val="nil"/>
              <w:bottom w:val="single" w:sz="4" w:space="0" w:color="auto"/>
              <w:right w:val="single" w:sz="8" w:space="0" w:color="auto"/>
            </w:tcBorders>
            <w:shd w:val="clear" w:color="000000" w:fill="FFF2CC"/>
            <w:noWrap/>
            <w:hideMark/>
          </w:tcPr>
          <w:p w14:paraId="5392B5DE"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36E9C538"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4B08FCE3"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32DA5BD8"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Philosophy of Religion</w:t>
            </w:r>
          </w:p>
        </w:tc>
        <w:tc>
          <w:tcPr>
            <w:tcW w:w="2720" w:type="dxa"/>
            <w:tcBorders>
              <w:top w:val="nil"/>
              <w:left w:val="nil"/>
              <w:bottom w:val="single" w:sz="4" w:space="0" w:color="auto"/>
              <w:right w:val="single" w:sz="8" w:space="0" w:color="auto"/>
            </w:tcBorders>
            <w:shd w:val="clear" w:color="000000" w:fill="FFF2CC"/>
            <w:noWrap/>
            <w:hideMark/>
          </w:tcPr>
          <w:p w14:paraId="7E023CF7"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3167EC0E" w14:textId="77777777" w:rsidTr="00E333CC">
        <w:trPr>
          <w:trHeight w:val="465"/>
        </w:trPr>
        <w:tc>
          <w:tcPr>
            <w:tcW w:w="2160" w:type="dxa"/>
            <w:tcBorders>
              <w:top w:val="nil"/>
              <w:left w:val="single" w:sz="8" w:space="0" w:color="auto"/>
              <w:bottom w:val="single" w:sz="4" w:space="0" w:color="auto"/>
              <w:right w:val="single" w:sz="4" w:space="0" w:color="auto"/>
            </w:tcBorders>
            <w:shd w:val="clear" w:color="000000" w:fill="FFFFFF"/>
            <w:vAlign w:val="center"/>
            <w:hideMark/>
          </w:tcPr>
          <w:p w14:paraId="413FC7FD" w14:textId="77777777" w:rsidR="00E333CC" w:rsidRPr="00E333CC" w:rsidRDefault="00E333CC" w:rsidP="00E333CC">
            <w:pPr>
              <w:rPr>
                <w:rFonts w:ascii="Calibri" w:eastAsia="Times New Roman" w:hAnsi="Calibri" w:cs="Calibri"/>
                <w:b/>
                <w:bCs/>
                <w:sz w:val="20"/>
                <w:szCs w:val="20"/>
                <w:lang w:eastAsia="en-GB"/>
              </w:rPr>
            </w:pPr>
            <w:r w:rsidRPr="00E333CC">
              <w:rPr>
                <w:rFonts w:ascii="Calibri" w:eastAsia="Times New Roman" w:hAnsi="Calibri" w:cs="Calibri"/>
                <w:b/>
                <w:bCs/>
                <w:sz w:val="20"/>
                <w:szCs w:val="20"/>
                <w:lang w:eastAsia="en-GB"/>
              </w:rPr>
              <w:lastRenderedPageBreak/>
              <w:t>Political Science and International Studies</w:t>
            </w:r>
          </w:p>
        </w:tc>
        <w:tc>
          <w:tcPr>
            <w:tcW w:w="5040" w:type="dxa"/>
            <w:tcBorders>
              <w:top w:val="nil"/>
              <w:left w:val="nil"/>
              <w:bottom w:val="single" w:sz="4" w:space="0" w:color="auto"/>
              <w:right w:val="single" w:sz="4" w:space="0" w:color="auto"/>
            </w:tcBorders>
            <w:shd w:val="clear" w:color="000000" w:fill="E2EFDA"/>
            <w:vAlign w:val="center"/>
            <w:hideMark/>
          </w:tcPr>
          <w:p w14:paraId="46E81C29"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Diplomacy and International Relations</w:t>
            </w:r>
          </w:p>
        </w:tc>
        <w:tc>
          <w:tcPr>
            <w:tcW w:w="2720" w:type="dxa"/>
            <w:tcBorders>
              <w:top w:val="nil"/>
              <w:left w:val="nil"/>
              <w:bottom w:val="single" w:sz="4" w:space="0" w:color="auto"/>
              <w:right w:val="single" w:sz="8" w:space="0" w:color="auto"/>
            </w:tcBorders>
            <w:shd w:val="clear" w:color="000000" w:fill="E2EFDA"/>
            <w:noWrap/>
            <w:hideMark/>
          </w:tcPr>
          <w:p w14:paraId="518D3646"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5DC09462" w14:textId="77777777" w:rsidTr="00E333CC">
        <w:trPr>
          <w:trHeight w:val="290"/>
        </w:trPr>
        <w:tc>
          <w:tcPr>
            <w:tcW w:w="2160" w:type="dxa"/>
            <w:vMerge w:val="restart"/>
            <w:tcBorders>
              <w:top w:val="nil"/>
              <w:left w:val="single" w:sz="8" w:space="0" w:color="auto"/>
              <w:bottom w:val="single" w:sz="4" w:space="0" w:color="auto"/>
              <w:right w:val="single" w:sz="4" w:space="0" w:color="auto"/>
            </w:tcBorders>
            <w:shd w:val="clear" w:color="000000" w:fill="FFFFFF"/>
            <w:vAlign w:val="center"/>
            <w:hideMark/>
          </w:tcPr>
          <w:p w14:paraId="7AD799A4" w14:textId="77777777" w:rsidR="00E333CC" w:rsidRPr="00E333CC" w:rsidRDefault="00E333CC" w:rsidP="00E333CC">
            <w:pPr>
              <w:jc w:val="center"/>
              <w:rPr>
                <w:rFonts w:ascii="Calibri" w:eastAsia="Times New Roman" w:hAnsi="Calibri" w:cs="Calibri"/>
                <w:b/>
                <w:bCs/>
                <w:sz w:val="20"/>
                <w:szCs w:val="20"/>
                <w:lang w:eastAsia="en-GB"/>
              </w:rPr>
            </w:pPr>
            <w:r w:rsidRPr="00E333CC">
              <w:rPr>
                <w:rFonts w:ascii="Calibri" w:eastAsia="Times New Roman" w:hAnsi="Calibri" w:cs="Calibri"/>
                <w:b/>
                <w:bCs/>
                <w:sz w:val="20"/>
                <w:szCs w:val="20"/>
                <w:lang w:eastAsia="en-GB"/>
              </w:rPr>
              <w:t xml:space="preserve">Theology, </w:t>
            </w:r>
            <w:proofErr w:type="gramStart"/>
            <w:r w:rsidRPr="00E333CC">
              <w:rPr>
                <w:rFonts w:ascii="Calibri" w:eastAsia="Times New Roman" w:hAnsi="Calibri" w:cs="Calibri"/>
                <w:b/>
                <w:bCs/>
                <w:sz w:val="20"/>
                <w:szCs w:val="20"/>
                <w:lang w:eastAsia="en-GB"/>
              </w:rPr>
              <w:t>Divinity</w:t>
            </w:r>
            <w:proofErr w:type="gramEnd"/>
            <w:r w:rsidRPr="00E333CC">
              <w:rPr>
                <w:rFonts w:ascii="Calibri" w:eastAsia="Times New Roman" w:hAnsi="Calibri" w:cs="Calibri"/>
                <w:b/>
                <w:bCs/>
                <w:sz w:val="20"/>
                <w:szCs w:val="20"/>
                <w:lang w:eastAsia="en-GB"/>
              </w:rPr>
              <w:t xml:space="preserve"> and Religion</w:t>
            </w:r>
          </w:p>
        </w:tc>
        <w:tc>
          <w:tcPr>
            <w:tcW w:w="5040" w:type="dxa"/>
            <w:tcBorders>
              <w:top w:val="nil"/>
              <w:left w:val="nil"/>
              <w:bottom w:val="single" w:sz="4" w:space="0" w:color="auto"/>
              <w:right w:val="single" w:sz="4" w:space="0" w:color="auto"/>
            </w:tcBorders>
            <w:shd w:val="clear" w:color="000000" w:fill="FFF2CC"/>
            <w:vAlign w:val="center"/>
            <w:hideMark/>
          </w:tcPr>
          <w:p w14:paraId="3C2E3080"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Old Testament</w:t>
            </w:r>
          </w:p>
        </w:tc>
        <w:tc>
          <w:tcPr>
            <w:tcW w:w="2720" w:type="dxa"/>
            <w:tcBorders>
              <w:top w:val="nil"/>
              <w:left w:val="nil"/>
              <w:bottom w:val="single" w:sz="4" w:space="0" w:color="auto"/>
              <w:right w:val="single" w:sz="8" w:space="0" w:color="auto"/>
            </w:tcBorders>
            <w:shd w:val="clear" w:color="000000" w:fill="FFF2CC"/>
            <w:noWrap/>
            <w:hideMark/>
          </w:tcPr>
          <w:p w14:paraId="53076528"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33855980"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4009602C"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42BB5964"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Modern Theology</w:t>
            </w:r>
          </w:p>
        </w:tc>
        <w:tc>
          <w:tcPr>
            <w:tcW w:w="2720" w:type="dxa"/>
            <w:tcBorders>
              <w:top w:val="nil"/>
              <w:left w:val="nil"/>
              <w:bottom w:val="single" w:sz="4" w:space="0" w:color="auto"/>
              <w:right w:val="single" w:sz="8" w:space="0" w:color="auto"/>
            </w:tcBorders>
            <w:shd w:val="clear" w:color="000000" w:fill="FFF2CC"/>
            <w:noWrap/>
            <w:hideMark/>
          </w:tcPr>
          <w:p w14:paraId="28613044"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18684575"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1DC75134"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0282F93B"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Judaism</w:t>
            </w:r>
          </w:p>
        </w:tc>
        <w:tc>
          <w:tcPr>
            <w:tcW w:w="2720" w:type="dxa"/>
            <w:tcBorders>
              <w:top w:val="nil"/>
              <w:left w:val="nil"/>
              <w:bottom w:val="single" w:sz="4" w:space="0" w:color="auto"/>
              <w:right w:val="single" w:sz="8" w:space="0" w:color="auto"/>
            </w:tcBorders>
            <w:shd w:val="clear" w:color="000000" w:fill="FFF2CC"/>
            <w:noWrap/>
            <w:hideMark/>
          </w:tcPr>
          <w:p w14:paraId="75A00EE4"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637DBF73"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733D5106"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125A43E0"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Islam</w:t>
            </w:r>
          </w:p>
        </w:tc>
        <w:tc>
          <w:tcPr>
            <w:tcW w:w="2720" w:type="dxa"/>
            <w:tcBorders>
              <w:top w:val="nil"/>
              <w:left w:val="nil"/>
              <w:bottom w:val="single" w:sz="4" w:space="0" w:color="auto"/>
              <w:right w:val="single" w:sz="8" w:space="0" w:color="auto"/>
            </w:tcBorders>
            <w:shd w:val="clear" w:color="000000" w:fill="FFF2CC"/>
            <w:noWrap/>
            <w:hideMark/>
          </w:tcPr>
          <w:p w14:paraId="2BEAA30C"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3E876CD8"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6A26928A"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64D0AA52"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Liturgy</w:t>
            </w:r>
          </w:p>
        </w:tc>
        <w:tc>
          <w:tcPr>
            <w:tcW w:w="2720" w:type="dxa"/>
            <w:tcBorders>
              <w:top w:val="nil"/>
              <w:left w:val="nil"/>
              <w:bottom w:val="single" w:sz="4" w:space="0" w:color="auto"/>
              <w:right w:val="single" w:sz="8" w:space="0" w:color="auto"/>
            </w:tcBorders>
            <w:shd w:val="clear" w:color="000000" w:fill="FFF2CC"/>
            <w:noWrap/>
            <w:hideMark/>
          </w:tcPr>
          <w:p w14:paraId="34230519"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7E808BC2"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6C676F5C"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572814E8"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Systematic Theology</w:t>
            </w:r>
          </w:p>
        </w:tc>
        <w:tc>
          <w:tcPr>
            <w:tcW w:w="2720" w:type="dxa"/>
            <w:tcBorders>
              <w:top w:val="nil"/>
              <w:left w:val="nil"/>
              <w:bottom w:val="single" w:sz="4" w:space="0" w:color="auto"/>
              <w:right w:val="single" w:sz="8" w:space="0" w:color="auto"/>
            </w:tcBorders>
            <w:shd w:val="clear" w:color="000000" w:fill="FFF2CC"/>
            <w:noWrap/>
            <w:hideMark/>
          </w:tcPr>
          <w:p w14:paraId="37B6E51E"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0E0CEDDB"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47E85D8"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24E16665"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Church History and History of Theology</w:t>
            </w:r>
          </w:p>
        </w:tc>
        <w:tc>
          <w:tcPr>
            <w:tcW w:w="2720" w:type="dxa"/>
            <w:tcBorders>
              <w:top w:val="nil"/>
              <w:left w:val="nil"/>
              <w:bottom w:val="single" w:sz="4" w:space="0" w:color="auto"/>
              <w:right w:val="single" w:sz="8" w:space="0" w:color="auto"/>
            </w:tcBorders>
            <w:shd w:val="clear" w:color="000000" w:fill="FFF2CC"/>
            <w:noWrap/>
            <w:hideMark/>
          </w:tcPr>
          <w:p w14:paraId="7621E9A2"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46FB2930"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10DA3BB"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234F071D"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New Testament</w:t>
            </w:r>
          </w:p>
        </w:tc>
        <w:tc>
          <w:tcPr>
            <w:tcW w:w="2720" w:type="dxa"/>
            <w:tcBorders>
              <w:top w:val="nil"/>
              <w:left w:val="nil"/>
              <w:bottom w:val="single" w:sz="4" w:space="0" w:color="auto"/>
              <w:right w:val="single" w:sz="8" w:space="0" w:color="auto"/>
            </w:tcBorders>
            <w:shd w:val="clear" w:color="000000" w:fill="FFF2CC"/>
            <w:noWrap/>
            <w:hideMark/>
          </w:tcPr>
          <w:p w14:paraId="29D0B6A2"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01FA414E"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C67E317"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287FBC3A"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East Asian Religions</w:t>
            </w:r>
          </w:p>
        </w:tc>
        <w:tc>
          <w:tcPr>
            <w:tcW w:w="2720" w:type="dxa"/>
            <w:tcBorders>
              <w:top w:val="nil"/>
              <w:left w:val="nil"/>
              <w:bottom w:val="single" w:sz="4" w:space="0" w:color="auto"/>
              <w:right w:val="single" w:sz="8" w:space="0" w:color="auto"/>
            </w:tcBorders>
            <w:shd w:val="clear" w:color="000000" w:fill="FFF2CC"/>
            <w:noWrap/>
            <w:hideMark/>
          </w:tcPr>
          <w:p w14:paraId="4764D2DD"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7CCB41EE"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78A7F8B7"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5EFD8B34"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Buddhism</w:t>
            </w:r>
          </w:p>
        </w:tc>
        <w:tc>
          <w:tcPr>
            <w:tcW w:w="2720" w:type="dxa"/>
            <w:tcBorders>
              <w:top w:val="nil"/>
              <w:left w:val="nil"/>
              <w:bottom w:val="single" w:sz="4" w:space="0" w:color="auto"/>
              <w:right w:val="single" w:sz="8" w:space="0" w:color="auto"/>
            </w:tcBorders>
            <w:shd w:val="clear" w:color="000000" w:fill="FFF2CC"/>
            <w:noWrap/>
            <w:hideMark/>
          </w:tcPr>
          <w:p w14:paraId="3FD22B13"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2EAA63D9"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1CAD32FC"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3B89BA33"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Hinduism</w:t>
            </w:r>
          </w:p>
        </w:tc>
        <w:tc>
          <w:tcPr>
            <w:tcW w:w="2720" w:type="dxa"/>
            <w:tcBorders>
              <w:top w:val="nil"/>
              <w:left w:val="nil"/>
              <w:bottom w:val="single" w:sz="4" w:space="0" w:color="auto"/>
              <w:right w:val="single" w:sz="8" w:space="0" w:color="auto"/>
            </w:tcBorders>
            <w:shd w:val="clear" w:color="000000" w:fill="FFF2CC"/>
            <w:noWrap/>
            <w:hideMark/>
          </w:tcPr>
          <w:p w14:paraId="2DB90966"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4A72D5BB"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59C554D8"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0254DA95"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Jainism</w:t>
            </w:r>
          </w:p>
        </w:tc>
        <w:tc>
          <w:tcPr>
            <w:tcW w:w="2720" w:type="dxa"/>
            <w:tcBorders>
              <w:top w:val="nil"/>
              <w:left w:val="nil"/>
              <w:bottom w:val="single" w:sz="4" w:space="0" w:color="auto"/>
              <w:right w:val="single" w:sz="8" w:space="0" w:color="auto"/>
            </w:tcBorders>
            <w:shd w:val="clear" w:color="000000" w:fill="FFF2CC"/>
            <w:noWrap/>
            <w:hideMark/>
          </w:tcPr>
          <w:p w14:paraId="0C524020"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3FA416E0"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327E4A0E"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31EBD18E"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Sikhism</w:t>
            </w:r>
          </w:p>
        </w:tc>
        <w:tc>
          <w:tcPr>
            <w:tcW w:w="2720" w:type="dxa"/>
            <w:tcBorders>
              <w:top w:val="nil"/>
              <w:left w:val="nil"/>
              <w:bottom w:val="single" w:sz="4" w:space="0" w:color="auto"/>
              <w:right w:val="single" w:sz="8" w:space="0" w:color="auto"/>
            </w:tcBorders>
            <w:shd w:val="clear" w:color="000000" w:fill="FFF2CC"/>
            <w:noWrap/>
            <w:hideMark/>
          </w:tcPr>
          <w:p w14:paraId="3ED2FF97"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01569C72"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150E731C"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6662A394"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Alternative Spiritualties/New Religious Movements</w:t>
            </w:r>
          </w:p>
        </w:tc>
        <w:tc>
          <w:tcPr>
            <w:tcW w:w="2720" w:type="dxa"/>
            <w:tcBorders>
              <w:top w:val="nil"/>
              <w:left w:val="nil"/>
              <w:bottom w:val="single" w:sz="4" w:space="0" w:color="auto"/>
              <w:right w:val="single" w:sz="8" w:space="0" w:color="auto"/>
            </w:tcBorders>
            <w:shd w:val="clear" w:color="000000" w:fill="FFF2CC"/>
            <w:noWrap/>
            <w:hideMark/>
          </w:tcPr>
          <w:p w14:paraId="712A5D9F"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26E69DDA"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72BC624E"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40144093"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Atheism/Secularism</w:t>
            </w:r>
          </w:p>
        </w:tc>
        <w:tc>
          <w:tcPr>
            <w:tcW w:w="2720" w:type="dxa"/>
            <w:tcBorders>
              <w:top w:val="nil"/>
              <w:left w:val="nil"/>
              <w:bottom w:val="single" w:sz="4" w:space="0" w:color="auto"/>
              <w:right w:val="single" w:sz="8" w:space="0" w:color="auto"/>
            </w:tcBorders>
            <w:shd w:val="clear" w:color="000000" w:fill="FFF2CC"/>
            <w:noWrap/>
            <w:hideMark/>
          </w:tcPr>
          <w:p w14:paraId="63FE1E8B"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37CCDAC6"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7842887D"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2B7B0A83"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Inter-faith Relations</w:t>
            </w:r>
          </w:p>
        </w:tc>
        <w:tc>
          <w:tcPr>
            <w:tcW w:w="2720" w:type="dxa"/>
            <w:tcBorders>
              <w:top w:val="nil"/>
              <w:left w:val="nil"/>
              <w:bottom w:val="single" w:sz="4" w:space="0" w:color="auto"/>
              <w:right w:val="single" w:sz="8" w:space="0" w:color="auto"/>
            </w:tcBorders>
            <w:shd w:val="clear" w:color="000000" w:fill="FFF2CC"/>
            <w:noWrap/>
            <w:hideMark/>
          </w:tcPr>
          <w:p w14:paraId="2A4F1B08"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04329EEA"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48F1A1BD"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FF2CC"/>
            <w:vAlign w:val="center"/>
            <w:hideMark/>
          </w:tcPr>
          <w:p w14:paraId="78D6B842"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Contemporary Religion</w:t>
            </w:r>
          </w:p>
        </w:tc>
        <w:tc>
          <w:tcPr>
            <w:tcW w:w="2720" w:type="dxa"/>
            <w:tcBorders>
              <w:top w:val="nil"/>
              <w:left w:val="nil"/>
              <w:bottom w:val="single" w:sz="4" w:space="0" w:color="auto"/>
              <w:right w:val="single" w:sz="8" w:space="0" w:color="auto"/>
            </w:tcBorders>
            <w:shd w:val="clear" w:color="000000" w:fill="FFF2CC"/>
            <w:noWrap/>
            <w:hideMark/>
          </w:tcPr>
          <w:p w14:paraId="6067ABB1"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H (History)</w:t>
            </w:r>
          </w:p>
        </w:tc>
      </w:tr>
      <w:tr w:rsidR="00E333CC" w:rsidRPr="00E333CC" w14:paraId="2F9A4B8B" w14:textId="77777777" w:rsidTr="00E333CC">
        <w:trPr>
          <w:trHeight w:val="290"/>
        </w:trPr>
        <w:tc>
          <w:tcPr>
            <w:tcW w:w="2160" w:type="dxa"/>
            <w:vMerge w:val="restart"/>
            <w:tcBorders>
              <w:top w:val="nil"/>
              <w:left w:val="single" w:sz="8" w:space="0" w:color="auto"/>
              <w:bottom w:val="single" w:sz="4" w:space="0" w:color="000000"/>
              <w:right w:val="single" w:sz="4" w:space="0" w:color="auto"/>
            </w:tcBorders>
            <w:shd w:val="clear" w:color="auto" w:fill="auto"/>
            <w:vAlign w:val="center"/>
            <w:hideMark/>
          </w:tcPr>
          <w:p w14:paraId="250722EB" w14:textId="77777777" w:rsidR="00E333CC" w:rsidRPr="00E333CC" w:rsidRDefault="00E333CC" w:rsidP="00E333CC">
            <w:pPr>
              <w:jc w:val="center"/>
              <w:rPr>
                <w:rFonts w:ascii="Calibri" w:eastAsia="Times New Roman" w:hAnsi="Calibri" w:cs="Calibri"/>
                <w:b/>
                <w:bCs/>
                <w:sz w:val="20"/>
                <w:szCs w:val="20"/>
                <w:lang w:eastAsia="en-GB"/>
              </w:rPr>
            </w:pPr>
            <w:r w:rsidRPr="00E333CC">
              <w:rPr>
                <w:rFonts w:ascii="Calibri" w:eastAsia="Times New Roman" w:hAnsi="Calibri" w:cs="Calibri"/>
                <w:b/>
                <w:bCs/>
                <w:sz w:val="20"/>
                <w:szCs w:val="20"/>
                <w:lang w:eastAsia="en-GB"/>
              </w:rPr>
              <w:t>Dance</w:t>
            </w:r>
          </w:p>
        </w:tc>
        <w:tc>
          <w:tcPr>
            <w:tcW w:w="5040" w:type="dxa"/>
            <w:tcBorders>
              <w:top w:val="nil"/>
              <w:left w:val="nil"/>
              <w:bottom w:val="single" w:sz="4" w:space="0" w:color="auto"/>
              <w:right w:val="single" w:sz="4" w:space="0" w:color="auto"/>
            </w:tcBorders>
            <w:shd w:val="clear" w:color="000000" w:fill="FBC9C1"/>
            <w:vAlign w:val="center"/>
            <w:hideMark/>
          </w:tcPr>
          <w:p w14:paraId="1DD355C8"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History of Dance</w:t>
            </w:r>
          </w:p>
        </w:tc>
        <w:tc>
          <w:tcPr>
            <w:tcW w:w="2720" w:type="dxa"/>
            <w:tcBorders>
              <w:top w:val="nil"/>
              <w:left w:val="nil"/>
              <w:bottom w:val="single" w:sz="4" w:space="0" w:color="auto"/>
              <w:right w:val="single" w:sz="8" w:space="0" w:color="auto"/>
            </w:tcBorders>
            <w:shd w:val="clear" w:color="000000" w:fill="FBC9C1"/>
            <w:noWrap/>
            <w:hideMark/>
          </w:tcPr>
          <w:p w14:paraId="4F8EAD47"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1673B459" w14:textId="77777777" w:rsidTr="00E333CC">
        <w:trPr>
          <w:trHeight w:val="290"/>
        </w:trPr>
        <w:tc>
          <w:tcPr>
            <w:tcW w:w="2160" w:type="dxa"/>
            <w:vMerge/>
            <w:tcBorders>
              <w:top w:val="nil"/>
              <w:left w:val="single" w:sz="8" w:space="0" w:color="auto"/>
              <w:bottom w:val="single" w:sz="4" w:space="0" w:color="000000"/>
              <w:right w:val="single" w:sz="4" w:space="0" w:color="auto"/>
            </w:tcBorders>
            <w:vAlign w:val="center"/>
            <w:hideMark/>
          </w:tcPr>
          <w:p w14:paraId="4D50E9AA"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3420F441"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Dance Performance</w:t>
            </w:r>
          </w:p>
        </w:tc>
        <w:tc>
          <w:tcPr>
            <w:tcW w:w="2720" w:type="dxa"/>
            <w:tcBorders>
              <w:top w:val="nil"/>
              <w:left w:val="nil"/>
              <w:bottom w:val="single" w:sz="4" w:space="0" w:color="auto"/>
              <w:right w:val="single" w:sz="8" w:space="0" w:color="auto"/>
            </w:tcBorders>
            <w:shd w:val="clear" w:color="000000" w:fill="FBC9C1"/>
            <w:noWrap/>
            <w:hideMark/>
          </w:tcPr>
          <w:p w14:paraId="6F471EC1"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4123262C" w14:textId="77777777" w:rsidTr="00E333CC">
        <w:trPr>
          <w:trHeight w:val="290"/>
        </w:trPr>
        <w:tc>
          <w:tcPr>
            <w:tcW w:w="2160" w:type="dxa"/>
            <w:vMerge/>
            <w:tcBorders>
              <w:top w:val="nil"/>
              <w:left w:val="single" w:sz="8" w:space="0" w:color="auto"/>
              <w:bottom w:val="single" w:sz="4" w:space="0" w:color="000000"/>
              <w:right w:val="single" w:sz="4" w:space="0" w:color="auto"/>
            </w:tcBorders>
            <w:vAlign w:val="center"/>
            <w:hideMark/>
          </w:tcPr>
          <w:p w14:paraId="6FDA72E6"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2A76E714"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Dance Notation</w:t>
            </w:r>
          </w:p>
        </w:tc>
        <w:tc>
          <w:tcPr>
            <w:tcW w:w="2720" w:type="dxa"/>
            <w:tcBorders>
              <w:top w:val="nil"/>
              <w:left w:val="nil"/>
              <w:bottom w:val="single" w:sz="4" w:space="0" w:color="auto"/>
              <w:right w:val="single" w:sz="8" w:space="0" w:color="auto"/>
            </w:tcBorders>
            <w:shd w:val="clear" w:color="000000" w:fill="FBC9C1"/>
            <w:noWrap/>
            <w:hideMark/>
          </w:tcPr>
          <w:p w14:paraId="2E8BB81E"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7E3484F7" w14:textId="77777777" w:rsidTr="00E333CC">
        <w:trPr>
          <w:trHeight w:val="290"/>
        </w:trPr>
        <w:tc>
          <w:tcPr>
            <w:tcW w:w="2160" w:type="dxa"/>
            <w:vMerge/>
            <w:tcBorders>
              <w:top w:val="nil"/>
              <w:left w:val="single" w:sz="8" w:space="0" w:color="auto"/>
              <w:bottom w:val="single" w:sz="4" w:space="0" w:color="000000"/>
              <w:right w:val="single" w:sz="4" w:space="0" w:color="auto"/>
            </w:tcBorders>
            <w:vAlign w:val="center"/>
            <w:hideMark/>
          </w:tcPr>
          <w:p w14:paraId="7C7C4690"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46AC07AF"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Social Dance</w:t>
            </w:r>
          </w:p>
        </w:tc>
        <w:tc>
          <w:tcPr>
            <w:tcW w:w="2720" w:type="dxa"/>
            <w:tcBorders>
              <w:top w:val="nil"/>
              <w:left w:val="nil"/>
              <w:bottom w:val="single" w:sz="4" w:space="0" w:color="auto"/>
              <w:right w:val="single" w:sz="8" w:space="0" w:color="auto"/>
            </w:tcBorders>
            <w:shd w:val="clear" w:color="000000" w:fill="FBC9C1"/>
            <w:noWrap/>
            <w:hideMark/>
          </w:tcPr>
          <w:p w14:paraId="50AFAAB3"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6E1CBBAF" w14:textId="77777777" w:rsidTr="00E333CC">
        <w:trPr>
          <w:trHeight w:val="290"/>
        </w:trPr>
        <w:tc>
          <w:tcPr>
            <w:tcW w:w="2160" w:type="dxa"/>
            <w:vMerge/>
            <w:tcBorders>
              <w:top w:val="nil"/>
              <w:left w:val="single" w:sz="8" w:space="0" w:color="auto"/>
              <w:bottom w:val="single" w:sz="4" w:space="0" w:color="000000"/>
              <w:right w:val="single" w:sz="4" w:space="0" w:color="auto"/>
            </w:tcBorders>
            <w:vAlign w:val="center"/>
            <w:hideMark/>
          </w:tcPr>
          <w:p w14:paraId="3FDE062B"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439F8500"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Choreography</w:t>
            </w:r>
          </w:p>
        </w:tc>
        <w:tc>
          <w:tcPr>
            <w:tcW w:w="2720" w:type="dxa"/>
            <w:tcBorders>
              <w:top w:val="nil"/>
              <w:left w:val="nil"/>
              <w:bottom w:val="single" w:sz="4" w:space="0" w:color="auto"/>
              <w:right w:val="single" w:sz="8" w:space="0" w:color="auto"/>
            </w:tcBorders>
            <w:shd w:val="clear" w:color="000000" w:fill="FBC9C1"/>
            <w:noWrap/>
            <w:hideMark/>
          </w:tcPr>
          <w:p w14:paraId="59BE219F"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626C307C" w14:textId="77777777" w:rsidTr="00E333CC">
        <w:trPr>
          <w:trHeight w:val="290"/>
        </w:trPr>
        <w:tc>
          <w:tcPr>
            <w:tcW w:w="2160" w:type="dxa"/>
            <w:vMerge w:val="restart"/>
            <w:tcBorders>
              <w:top w:val="nil"/>
              <w:left w:val="single" w:sz="8" w:space="0" w:color="auto"/>
              <w:bottom w:val="single" w:sz="4" w:space="0" w:color="000000"/>
              <w:right w:val="single" w:sz="4" w:space="0" w:color="auto"/>
            </w:tcBorders>
            <w:shd w:val="clear" w:color="auto" w:fill="auto"/>
            <w:vAlign w:val="center"/>
            <w:hideMark/>
          </w:tcPr>
          <w:p w14:paraId="5F590A21" w14:textId="77777777" w:rsidR="00E333CC" w:rsidRPr="00E333CC" w:rsidRDefault="00E333CC" w:rsidP="00E333CC">
            <w:pPr>
              <w:jc w:val="center"/>
              <w:rPr>
                <w:rFonts w:ascii="Calibri" w:eastAsia="Times New Roman" w:hAnsi="Calibri" w:cs="Calibri"/>
                <w:b/>
                <w:bCs/>
                <w:sz w:val="20"/>
                <w:szCs w:val="20"/>
                <w:lang w:eastAsia="en-GB"/>
              </w:rPr>
            </w:pPr>
            <w:r w:rsidRPr="00E333CC">
              <w:rPr>
                <w:rFonts w:ascii="Calibri" w:eastAsia="Times New Roman" w:hAnsi="Calibri" w:cs="Calibri"/>
                <w:b/>
                <w:bCs/>
                <w:sz w:val="20"/>
                <w:szCs w:val="20"/>
                <w:lang w:eastAsia="en-GB"/>
              </w:rPr>
              <w:t>Design</w:t>
            </w:r>
          </w:p>
        </w:tc>
        <w:tc>
          <w:tcPr>
            <w:tcW w:w="5040" w:type="dxa"/>
            <w:tcBorders>
              <w:top w:val="nil"/>
              <w:left w:val="nil"/>
              <w:bottom w:val="single" w:sz="4" w:space="0" w:color="auto"/>
              <w:right w:val="single" w:sz="4" w:space="0" w:color="auto"/>
            </w:tcBorders>
            <w:shd w:val="clear" w:color="000000" w:fill="E4C5F7"/>
            <w:vAlign w:val="center"/>
            <w:hideMark/>
          </w:tcPr>
          <w:p w14:paraId="75E68102"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Architecture History, Theory and Practice</w:t>
            </w:r>
          </w:p>
        </w:tc>
        <w:tc>
          <w:tcPr>
            <w:tcW w:w="2720" w:type="dxa"/>
            <w:tcBorders>
              <w:top w:val="nil"/>
              <w:left w:val="nil"/>
              <w:bottom w:val="single" w:sz="4" w:space="0" w:color="auto"/>
              <w:right w:val="single" w:sz="8" w:space="0" w:color="auto"/>
            </w:tcBorders>
            <w:shd w:val="clear" w:color="000000" w:fill="E4C5F7"/>
            <w:noWrap/>
            <w:hideMark/>
          </w:tcPr>
          <w:p w14:paraId="26F00E95"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V (Visual Arts)</w:t>
            </w:r>
          </w:p>
        </w:tc>
      </w:tr>
      <w:tr w:rsidR="00E333CC" w:rsidRPr="00E333CC" w14:paraId="09B8B81A" w14:textId="77777777" w:rsidTr="00E333CC">
        <w:trPr>
          <w:trHeight w:val="290"/>
        </w:trPr>
        <w:tc>
          <w:tcPr>
            <w:tcW w:w="2160" w:type="dxa"/>
            <w:vMerge/>
            <w:tcBorders>
              <w:top w:val="nil"/>
              <w:left w:val="single" w:sz="8" w:space="0" w:color="auto"/>
              <w:bottom w:val="single" w:sz="4" w:space="0" w:color="000000"/>
              <w:right w:val="single" w:sz="4" w:space="0" w:color="auto"/>
            </w:tcBorders>
            <w:vAlign w:val="center"/>
            <w:hideMark/>
          </w:tcPr>
          <w:p w14:paraId="6B8CF463"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4C5F7"/>
            <w:vAlign w:val="center"/>
            <w:hideMark/>
          </w:tcPr>
          <w:p w14:paraId="19887706"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Design History, Theory and Practice</w:t>
            </w:r>
          </w:p>
        </w:tc>
        <w:tc>
          <w:tcPr>
            <w:tcW w:w="2720" w:type="dxa"/>
            <w:tcBorders>
              <w:top w:val="nil"/>
              <w:left w:val="nil"/>
              <w:bottom w:val="single" w:sz="4" w:space="0" w:color="auto"/>
              <w:right w:val="single" w:sz="8" w:space="0" w:color="auto"/>
            </w:tcBorders>
            <w:shd w:val="clear" w:color="000000" w:fill="E4C5F7"/>
            <w:noWrap/>
            <w:hideMark/>
          </w:tcPr>
          <w:p w14:paraId="234ADACD"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V (Visual Arts)</w:t>
            </w:r>
          </w:p>
        </w:tc>
      </w:tr>
      <w:tr w:rsidR="00E333CC" w:rsidRPr="00E333CC" w14:paraId="60BFA2DD" w14:textId="77777777" w:rsidTr="00E333CC">
        <w:trPr>
          <w:trHeight w:val="290"/>
        </w:trPr>
        <w:tc>
          <w:tcPr>
            <w:tcW w:w="2160" w:type="dxa"/>
            <w:vMerge/>
            <w:tcBorders>
              <w:top w:val="nil"/>
              <w:left w:val="single" w:sz="8" w:space="0" w:color="auto"/>
              <w:bottom w:val="single" w:sz="4" w:space="0" w:color="000000"/>
              <w:right w:val="single" w:sz="4" w:space="0" w:color="auto"/>
            </w:tcBorders>
            <w:vAlign w:val="center"/>
            <w:hideMark/>
          </w:tcPr>
          <w:p w14:paraId="0E7B77D1"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4C5F7"/>
            <w:vAlign w:val="center"/>
            <w:hideMark/>
          </w:tcPr>
          <w:p w14:paraId="31B05382"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Digital Art and Design</w:t>
            </w:r>
          </w:p>
        </w:tc>
        <w:tc>
          <w:tcPr>
            <w:tcW w:w="2720" w:type="dxa"/>
            <w:tcBorders>
              <w:top w:val="nil"/>
              <w:left w:val="nil"/>
              <w:bottom w:val="single" w:sz="4" w:space="0" w:color="auto"/>
              <w:right w:val="single" w:sz="8" w:space="0" w:color="auto"/>
            </w:tcBorders>
            <w:shd w:val="clear" w:color="000000" w:fill="E4C5F7"/>
            <w:noWrap/>
            <w:hideMark/>
          </w:tcPr>
          <w:p w14:paraId="5480801C"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V (Visual Arts)</w:t>
            </w:r>
          </w:p>
        </w:tc>
      </w:tr>
      <w:tr w:rsidR="00E333CC" w:rsidRPr="00E333CC" w14:paraId="5D8B69B0" w14:textId="77777777" w:rsidTr="00E333CC">
        <w:trPr>
          <w:trHeight w:val="290"/>
        </w:trPr>
        <w:tc>
          <w:tcPr>
            <w:tcW w:w="2160" w:type="dxa"/>
            <w:vMerge/>
            <w:tcBorders>
              <w:top w:val="nil"/>
              <w:left w:val="single" w:sz="8" w:space="0" w:color="auto"/>
              <w:bottom w:val="single" w:sz="4" w:space="0" w:color="000000"/>
              <w:right w:val="single" w:sz="4" w:space="0" w:color="auto"/>
            </w:tcBorders>
            <w:vAlign w:val="center"/>
            <w:hideMark/>
          </w:tcPr>
          <w:p w14:paraId="32D7D952"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4C5F7"/>
            <w:vAlign w:val="center"/>
            <w:hideMark/>
          </w:tcPr>
          <w:p w14:paraId="1DB8DAE2"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Product Design</w:t>
            </w:r>
          </w:p>
        </w:tc>
        <w:tc>
          <w:tcPr>
            <w:tcW w:w="2720" w:type="dxa"/>
            <w:tcBorders>
              <w:top w:val="nil"/>
              <w:left w:val="nil"/>
              <w:bottom w:val="single" w:sz="4" w:space="0" w:color="auto"/>
              <w:right w:val="single" w:sz="8" w:space="0" w:color="auto"/>
            </w:tcBorders>
            <w:shd w:val="clear" w:color="000000" w:fill="E4C5F7"/>
            <w:noWrap/>
            <w:hideMark/>
          </w:tcPr>
          <w:p w14:paraId="57B1DD80"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V (Visual Arts)</w:t>
            </w:r>
          </w:p>
        </w:tc>
      </w:tr>
      <w:tr w:rsidR="00E333CC" w:rsidRPr="00E333CC" w14:paraId="755D22A5" w14:textId="77777777" w:rsidTr="00E333CC">
        <w:trPr>
          <w:trHeight w:val="290"/>
        </w:trPr>
        <w:tc>
          <w:tcPr>
            <w:tcW w:w="2160" w:type="dxa"/>
            <w:vMerge w:val="restart"/>
            <w:tcBorders>
              <w:top w:val="nil"/>
              <w:left w:val="single" w:sz="8" w:space="0" w:color="auto"/>
              <w:bottom w:val="single" w:sz="4" w:space="0" w:color="auto"/>
              <w:right w:val="single" w:sz="4" w:space="0" w:color="auto"/>
            </w:tcBorders>
            <w:shd w:val="clear" w:color="auto" w:fill="auto"/>
            <w:vAlign w:val="center"/>
            <w:hideMark/>
          </w:tcPr>
          <w:p w14:paraId="48627E3F" w14:textId="77777777" w:rsidR="00E333CC" w:rsidRPr="00E333CC" w:rsidRDefault="00E333CC" w:rsidP="00E333CC">
            <w:pPr>
              <w:jc w:val="center"/>
              <w:rPr>
                <w:rFonts w:ascii="Calibri" w:eastAsia="Times New Roman" w:hAnsi="Calibri" w:cs="Calibri"/>
                <w:b/>
                <w:bCs/>
                <w:sz w:val="20"/>
                <w:szCs w:val="20"/>
                <w:lang w:eastAsia="en-GB"/>
              </w:rPr>
            </w:pPr>
            <w:r w:rsidRPr="00E333CC">
              <w:rPr>
                <w:rFonts w:ascii="Calibri" w:eastAsia="Times New Roman" w:hAnsi="Calibri" w:cs="Calibri"/>
                <w:b/>
                <w:bCs/>
                <w:sz w:val="20"/>
                <w:szCs w:val="20"/>
                <w:lang w:eastAsia="en-GB"/>
              </w:rPr>
              <w:t>Drama and Theatre Studies</w:t>
            </w:r>
          </w:p>
        </w:tc>
        <w:tc>
          <w:tcPr>
            <w:tcW w:w="5040" w:type="dxa"/>
            <w:tcBorders>
              <w:top w:val="nil"/>
              <w:left w:val="nil"/>
              <w:bottom w:val="single" w:sz="4" w:space="0" w:color="auto"/>
              <w:right w:val="single" w:sz="4" w:space="0" w:color="auto"/>
            </w:tcBorders>
            <w:shd w:val="clear" w:color="000000" w:fill="FBC9C1"/>
            <w:vAlign w:val="center"/>
            <w:hideMark/>
          </w:tcPr>
          <w:p w14:paraId="059213A7"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Theatre and Society</w:t>
            </w:r>
          </w:p>
        </w:tc>
        <w:tc>
          <w:tcPr>
            <w:tcW w:w="2720" w:type="dxa"/>
            <w:tcBorders>
              <w:top w:val="nil"/>
              <w:left w:val="nil"/>
              <w:bottom w:val="single" w:sz="4" w:space="0" w:color="auto"/>
              <w:right w:val="single" w:sz="8" w:space="0" w:color="auto"/>
            </w:tcBorders>
            <w:shd w:val="clear" w:color="000000" w:fill="FBC9C1"/>
            <w:noWrap/>
            <w:hideMark/>
          </w:tcPr>
          <w:p w14:paraId="50089C33"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7BBF7A52"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11071725"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580F9C04"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Dramaturgy</w:t>
            </w:r>
          </w:p>
        </w:tc>
        <w:tc>
          <w:tcPr>
            <w:tcW w:w="2720" w:type="dxa"/>
            <w:tcBorders>
              <w:top w:val="nil"/>
              <w:left w:val="nil"/>
              <w:bottom w:val="single" w:sz="4" w:space="0" w:color="auto"/>
              <w:right w:val="single" w:sz="8" w:space="0" w:color="auto"/>
            </w:tcBorders>
            <w:shd w:val="clear" w:color="000000" w:fill="FBC9C1"/>
            <w:noWrap/>
            <w:hideMark/>
          </w:tcPr>
          <w:p w14:paraId="69E11A6B"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23C6E464"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7BC49ADD"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407612E3"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Scenography</w:t>
            </w:r>
          </w:p>
        </w:tc>
        <w:tc>
          <w:tcPr>
            <w:tcW w:w="2720" w:type="dxa"/>
            <w:tcBorders>
              <w:top w:val="nil"/>
              <w:left w:val="nil"/>
              <w:bottom w:val="single" w:sz="4" w:space="0" w:color="auto"/>
              <w:right w:val="single" w:sz="8" w:space="0" w:color="auto"/>
            </w:tcBorders>
            <w:shd w:val="clear" w:color="000000" w:fill="FBC9C1"/>
            <w:noWrap/>
            <w:hideMark/>
          </w:tcPr>
          <w:p w14:paraId="0CBF5906"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3CAF7C4D"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034A66C"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1EE14BC3"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Performance and Live Art</w:t>
            </w:r>
          </w:p>
        </w:tc>
        <w:tc>
          <w:tcPr>
            <w:tcW w:w="2720" w:type="dxa"/>
            <w:tcBorders>
              <w:top w:val="nil"/>
              <w:left w:val="nil"/>
              <w:bottom w:val="single" w:sz="4" w:space="0" w:color="auto"/>
              <w:right w:val="single" w:sz="8" w:space="0" w:color="auto"/>
            </w:tcBorders>
            <w:shd w:val="clear" w:color="000000" w:fill="FBC9C1"/>
            <w:noWrap/>
            <w:hideMark/>
          </w:tcPr>
          <w:p w14:paraId="4424391A"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0E35A1C8"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3340785B"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4B56017E"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Theatre and History</w:t>
            </w:r>
          </w:p>
        </w:tc>
        <w:tc>
          <w:tcPr>
            <w:tcW w:w="2720" w:type="dxa"/>
            <w:tcBorders>
              <w:top w:val="nil"/>
              <w:left w:val="nil"/>
              <w:bottom w:val="single" w:sz="4" w:space="0" w:color="auto"/>
              <w:right w:val="single" w:sz="8" w:space="0" w:color="auto"/>
            </w:tcBorders>
            <w:shd w:val="clear" w:color="000000" w:fill="FBC9C1"/>
            <w:noWrap/>
            <w:hideMark/>
          </w:tcPr>
          <w:p w14:paraId="3D840EB9"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15B58AB4"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3A8C2F94"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2F0A03E7"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Theories of Theatre</w:t>
            </w:r>
          </w:p>
        </w:tc>
        <w:tc>
          <w:tcPr>
            <w:tcW w:w="2720" w:type="dxa"/>
            <w:tcBorders>
              <w:top w:val="nil"/>
              <w:left w:val="nil"/>
              <w:bottom w:val="single" w:sz="4" w:space="0" w:color="auto"/>
              <w:right w:val="single" w:sz="8" w:space="0" w:color="auto"/>
            </w:tcBorders>
            <w:shd w:val="clear" w:color="000000" w:fill="FBC9C1"/>
            <w:noWrap/>
            <w:hideMark/>
          </w:tcPr>
          <w:p w14:paraId="2E44852B"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22652295"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7096EB30"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68C97B6F"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Drama and Theatre - Other</w:t>
            </w:r>
          </w:p>
        </w:tc>
        <w:tc>
          <w:tcPr>
            <w:tcW w:w="2720" w:type="dxa"/>
            <w:tcBorders>
              <w:top w:val="nil"/>
              <w:left w:val="nil"/>
              <w:bottom w:val="single" w:sz="4" w:space="0" w:color="auto"/>
              <w:right w:val="single" w:sz="8" w:space="0" w:color="auto"/>
            </w:tcBorders>
            <w:shd w:val="clear" w:color="000000" w:fill="FBC9C1"/>
            <w:noWrap/>
            <w:hideMark/>
          </w:tcPr>
          <w:p w14:paraId="149139DA"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724AFC8C" w14:textId="77777777" w:rsidTr="00E333CC">
        <w:trPr>
          <w:trHeight w:val="290"/>
        </w:trPr>
        <w:tc>
          <w:tcPr>
            <w:tcW w:w="2160" w:type="dxa"/>
            <w:vMerge w:val="restart"/>
            <w:tcBorders>
              <w:top w:val="nil"/>
              <w:left w:val="single" w:sz="8" w:space="0" w:color="auto"/>
              <w:bottom w:val="single" w:sz="4" w:space="0" w:color="auto"/>
              <w:right w:val="single" w:sz="4" w:space="0" w:color="auto"/>
            </w:tcBorders>
            <w:shd w:val="clear" w:color="000000" w:fill="FFFFFF"/>
            <w:vAlign w:val="center"/>
            <w:hideMark/>
          </w:tcPr>
          <w:p w14:paraId="1CEC856C" w14:textId="77777777" w:rsidR="00E333CC" w:rsidRPr="00E333CC" w:rsidRDefault="00E333CC" w:rsidP="00E333CC">
            <w:pPr>
              <w:jc w:val="center"/>
              <w:rPr>
                <w:rFonts w:ascii="Calibri" w:eastAsia="Times New Roman" w:hAnsi="Calibri" w:cs="Calibri"/>
                <w:b/>
                <w:bCs/>
                <w:sz w:val="20"/>
                <w:szCs w:val="20"/>
                <w:lang w:eastAsia="en-GB"/>
              </w:rPr>
            </w:pPr>
            <w:r w:rsidRPr="00E333CC">
              <w:rPr>
                <w:rFonts w:ascii="Calibri" w:eastAsia="Times New Roman" w:hAnsi="Calibri" w:cs="Calibri"/>
                <w:b/>
                <w:bCs/>
                <w:sz w:val="20"/>
                <w:szCs w:val="20"/>
                <w:lang w:eastAsia="en-GB"/>
              </w:rPr>
              <w:t>Media</w:t>
            </w:r>
          </w:p>
        </w:tc>
        <w:tc>
          <w:tcPr>
            <w:tcW w:w="5040" w:type="dxa"/>
            <w:tcBorders>
              <w:top w:val="nil"/>
              <w:left w:val="nil"/>
              <w:bottom w:val="single" w:sz="4" w:space="0" w:color="auto"/>
              <w:right w:val="single" w:sz="4" w:space="0" w:color="auto"/>
            </w:tcBorders>
            <w:shd w:val="clear" w:color="000000" w:fill="E2EFDA"/>
            <w:vAlign w:val="center"/>
            <w:hideMark/>
          </w:tcPr>
          <w:p w14:paraId="38C74B2A"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Media and Communication Studies</w:t>
            </w:r>
          </w:p>
        </w:tc>
        <w:tc>
          <w:tcPr>
            <w:tcW w:w="2720" w:type="dxa"/>
            <w:tcBorders>
              <w:top w:val="nil"/>
              <w:left w:val="nil"/>
              <w:bottom w:val="single" w:sz="4" w:space="0" w:color="auto"/>
              <w:right w:val="single" w:sz="8" w:space="0" w:color="auto"/>
            </w:tcBorders>
            <w:shd w:val="clear" w:color="000000" w:fill="E2EFDA"/>
            <w:noWrap/>
            <w:hideMark/>
          </w:tcPr>
          <w:p w14:paraId="509B564F"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617E4F41"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41C77D9F"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1D2B12DB"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Journalism</w:t>
            </w:r>
          </w:p>
        </w:tc>
        <w:tc>
          <w:tcPr>
            <w:tcW w:w="2720" w:type="dxa"/>
            <w:tcBorders>
              <w:top w:val="nil"/>
              <w:left w:val="nil"/>
              <w:bottom w:val="single" w:sz="4" w:space="0" w:color="auto"/>
              <w:right w:val="single" w:sz="8" w:space="0" w:color="auto"/>
            </w:tcBorders>
            <w:shd w:val="clear" w:color="000000" w:fill="E2EFDA"/>
            <w:noWrap/>
            <w:hideMark/>
          </w:tcPr>
          <w:p w14:paraId="187F2A16"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7359D58F"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45B35278"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0B6FA7FA"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Publishing</w:t>
            </w:r>
          </w:p>
        </w:tc>
        <w:tc>
          <w:tcPr>
            <w:tcW w:w="2720" w:type="dxa"/>
            <w:tcBorders>
              <w:top w:val="nil"/>
              <w:left w:val="nil"/>
              <w:bottom w:val="single" w:sz="4" w:space="0" w:color="auto"/>
              <w:right w:val="single" w:sz="8" w:space="0" w:color="auto"/>
            </w:tcBorders>
            <w:shd w:val="clear" w:color="000000" w:fill="E2EFDA"/>
            <w:noWrap/>
            <w:hideMark/>
          </w:tcPr>
          <w:p w14:paraId="558BE840"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6FB92F79"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5862C7E2"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609B0988"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Television History, Theory and Criticism</w:t>
            </w:r>
          </w:p>
        </w:tc>
        <w:tc>
          <w:tcPr>
            <w:tcW w:w="2720" w:type="dxa"/>
            <w:tcBorders>
              <w:top w:val="nil"/>
              <w:left w:val="nil"/>
              <w:bottom w:val="single" w:sz="4" w:space="0" w:color="auto"/>
              <w:right w:val="single" w:sz="8" w:space="0" w:color="auto"/>
            </w:tcBorders>
            <w:shd w:val="clear" w:color="000000" w:fill="E2EFDA"/>
            <w:noWrap/>
            <w:hideMark/>
          </w:tcPr>
          <w:p w14:paraId="36C99DD8"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6FB12F5F"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E5F2427"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12FAB4ED"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New Media/Web-Based Studies</w:t>
            </w:r>
          </w:p>
        </w:tc>
        <w:tc>
          <w:tcPr>
            <w:tcW w:w="2720" w:type="dxa"/>
            <w:tcBorders>
              <w:top w:val="nil"/>
              <w:left w:val="nil"/>
              <w:bottom w:val="single" w:sz="4" w:space="0" w:color="auto"/>
              <w:right w:val="single" w:sz="8" w:space="0" w:color="auto"/>
            </w:tcBorders>
            <w:shd w:val="clear" w:color="000000" w:fill="E2EFDA"/>
            <w:noWrap/>
            <w:hideMark/>
          </w:tcPr>
          <w:p w14:paraId="36FBA9E3"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1FC3BB19"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7B733B68"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2EFDA"/>
            <w:vAlign w:val="center"/>
            <w:hideMark/>
          </w:tcPr>
          <w:p w14:paraId="0EBAF434"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Film History, Theory and Criticism</w:t>
            </w:r>
          </w:p>
        </w:tc>
        <w:tc>
          <w:tcPr>
            <w:tcW w:w="2720" w:type="dxa"/>
            <w:tcBorders>
              <w:top w:val="nil"/>
              <w:left w:val="nil"/>
              <w:bottom w:val="single" w:sz="4" w:space="0" w:color="auto"/>
              <w:right w:val="single" w:sz="8" w:space="0" w:color="auto"/>
            </w:tcBorders>
            <w:shd w:val="clear" w:color="000000" w:fill="E2EFDA"/>
            <w:noWrap/>
            <w:hideMark/>
          </w:tcPr>
          <w:p w14:paraId="35372643"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C (Cultures &amp; Heritage)</w:t>
            </w:r>
          </w:p>
        </w:tc>
      </w:tr>
      <w:tr w:rsidR="00E333CC" w:rsidRPr="00E333CC" w14:paraId="0D4D652B" w14:textId="77777777" w:rsidTr="00E333CC">
        <w:trPr>
          <w:trHeight w:val="290"/>
        </w:trPr>
        <w:tc>
          <w:tcPr>
            <w:tcW w:w="2160" w:type="dxa"/>
            <w:vMerge w:val="restart"/>
            <w:tcBorders>
              <w:top w:val="nil"/>
              <w:left w:val="single" w:sz="8" w:space="0" w:color="auto"/>
              <w:bottom w:val="single" w:sz="4" w:space="0" w:color="auto"/>
              <w:right w:val="single" w:sz="4" w:space="0" w:color="auto"/>
            </w:tcBorders>
            <w:shd w:val="clear" w:color="auto" w:fill="auto"/>
            <w:vAlign w:val="center"/>
            <w:hideMark/>
          </w:tcPr>
          <w:p w14:paraId="32ED70FE" w14:textId="77777777" w:rsidR="00E333CC" w:rsidRPr="00E333CC" w:rsidRDefault="00E333CC" w:rsidP="00E333CC">
            <w:pPr>
              <w:jc w:val="center"/>
              <w:rPr>
                <w:rFonts w:ascii="Calibri" w:eastAsia="Times New Roman" w:hAnsi="Calibri" w:cs="Calibri"/>
                <w:b/>
                <w:bCs/>
                <w:sz w:val="20"/>
                <w:szCs w:val="20"/>
                <w:lang w:eastAsia="en-GB"/>
              </w:rPr>
            </w:pPr>
            <w:r w:rsidRPr="00E333CC">
              <w:rPr>
                <w:rFonts w:ascii="Calibri" w:eastAsia="Times New Roman" w:hAnsi="Calibri" w:cs="Calibri"/>
                <w:b/>
                <w:bCs/>
                <w:sz w:val="20"/>
                <w:szCs w:val="20"/>
                <w:lang w:eastAsia="en-GB"/>
              </w:rPr>
              <w:t>Music</w:t>
            </w:r>
          </w:p>
        </w:tc>
        <w:tc>
          <w:tcPr>
            <w:tcW w:w="5040" w:type="dxa"/>
            <w:tcBorders>
              <w:top w:val="nil"/>
              <w:left w:val="nil"/>
              <w:bottom w:val="single" w:sz="4" w:space="0" w:color="auto"/>
              <w:right w:val="single" w:sz="4" w:space="0" w:color="auto"/>
            </w:tcBorders>
            <w:shd w:val="clear" w:color="000000" w:fill="FBC9C1"/>
            <w:vAlign w:val="center"/>
            <w:hideMark/>
          </w:tcPr>
          <w:p w14:paraId="5A14A1FB"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Traditional Music</w:t>
            </w:r>
          </w:p>
        </w:tc>
        <w:tc>
          <w:tcPr>
            <w:tcW w:w="2720" w:type="dxa"/>
            <w:tcBorders>
              <w:top w:val="nil"/>
              <w:left w:val="nil"/>
              <w:bottom w:val="single" w:sz="4" w:space="0" w:color="auto"/>
              <w:right w:val="single" w:sz="8" w:space="0" w:color="auto"/>
            </w:tcBorders>
            <w:shd w:val="clear" w:color="000000" w:fill="FBC9C1"/>
            <w:noWrap/>
            <w:hideMark/>
          </w:tcPr>
          <w:p w14:paraId="6496EEA0"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5DA1754B"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6D2ECB74"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3740211E"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History of Music</w:t>
            </w:r>
          </w:p>
        </w:tc>
        <w:tc>
          <w:tcPr>
            <w:tcW w:w="2720" w:type="dxa"/>
            <w:tcBorders>
              <w:top w:val="nil"/>
              <w:left w:val="nil"/>
              <w:bottom w:val="single" w:sz="4" w:space="0" w:color="auto"/>
              <w:right w:val="single" w:sz="8" w:space="0" w:color="auto"/>
            </w:tcBorders>
            <w:shd w:val="clear" w:color="000000" w:fill="FBC9C1"/>
            <w:noWrap/>
            <w:hideMark/>
          </w:tcPr>
          <w:p w14:paraId="32435F08"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2DA78961"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161DB1B7"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0C376970"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Music and Society</w:t>
            </w:r>
          </w:p>
        </w:tc>
        <w:tc>
          <w:tcPr>
            <w:tcW w:w="2720" w:type="dxa"/>
            <w:tcBorders>
              <w:top w:val="nil"/>
              <w:left w:val="nil"/>
              <w:bottom w:val="single" w:sz="4" w:space="0" w:color="auto"/>
              <w:right w:val="single" w:sz="8" w:space="0" w:color="auto"/>
            </w:tcBorders>
            <w:shd w:val="clear" w:color="000000" w:fill="FBC9C1"/>
            <w:noWrap/>
            <w:hideMark/>
          </w:tcPr>
          <w:p w14:paraId="44D4AAC1"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243D74EA"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0F4E0ADC"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40034B60"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Popular Music</w:t>
            </w:r>
          </w:p>
        </w:tc>
        <w:tc>
          <w:tcPr>
            <w:tcW w:w="2720" w:type="dxa"/>
            <w:tcBorders>
              <w:top w:val="nil"/>
              <w:left w:val="nil"/>
              <w:bottom w:val="single" w:sz="4" w:space="0" w:color="auto"/>
              <w:right w:val="single" w:sz="8" w:space="0" w:color="auto"/>
            </w:tcBorders>
            <w:shd w:val="clear" w:color="000000" w:fill="FBC9C1"/>
            <w:noWrap/>
            <w:hideMark/>
          </w:tcPr>
          <w:p w14:paraId="596F7738"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1DD6331D"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64BAF91E"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73F3D201"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Composition</w:t>
            </w:r>
          </w:p>
        </w:tc>
        <w:tc>
          <w:tcPr>
            <w:tcW w:w="2720" w:type="dxa"/>
            <w:tcBorders>
              <w:top w:val="nil"/>
              <w:left w:val="nil"/>
              <w:bottom w:val="single" w:sz="4" w:space="0" w:color="auto"/>
              <w:right w:val="single" w:sz="8" w:space="0" w:color="auto"/>
            </w:tcBorders>
            <w:shd w:val="clear" w:color="000000" w:fill="FBC9C1"/>
            <w:noWrap/>
            <w:hideMark/>
          </w:tcPr>
          <w:p w14:paraId="6BCC75F5"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0688A015"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3D73A3CC"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185F8ECC"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Classical Music</w:t>
            </w:r>
          </w:p>
        </w:tc>
        <w:tc>
          <w:tcPr>
            <w:tcW w:w="2720" w:type="dxa"/>
            <w:tcBorders>
              <w:top w:val="nil"/>
              <w:left w:val="nil"/>
              <w:bottom w:val="single" w:sz="4" w:space="0" w:color="auto"/>
              <w:right w:val="single" w:sz="8" w:space="0" w:color="auto"/>
            </w:tcBorders>
            <w:shd w:val="clear" w:color="000000" w:fill="FBC9C1"/>
            <w:noWrap/>
            <w:hideMark/>
          </w:tcPr>
          <w:p w14:paraId="24F5D8BD"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3900786E"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4271FBCD"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29D5CDD4"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Musical Performance</w:t>
            </w:r>
          </w:p>
        </w:tc>
        <w:tc>
          <w:tcPr>
            <w:tcW w:w="2720" w:type="dxa"/>
            <w:tcBorders>
              <w:top w:val="nil"/>
              <w:left w:val="nil"/>
              <w:bottom w:val="single" w:sz="4" w:space="0" w:color="auto"/>
              <w:right w:val="single" w:sz="8" w:space="0" w:color="auto"/>
            </w:tcBorders>
            <w:shd w:val="clear" w:color="000000" w:fill="FBC9C1"/>
            <w:noWrap/>
            <w:hideMark/>
          </w:tcPr>
          <w:p w14:paraId="0A45F624"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67DD42ED"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6218D406"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6D8ACFA1"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Musicology</w:t>
            </w:r>
          </w:p>
        </w:tc>
        <w:tc>
          <w:tcPr>
            <w:tcW w:w="2720" w:type="dxa"/>
            <w:tcBorders>
              <w:top w:val="nil"/>
              <w:left w:val="nil"/>
              <w:bottom w:val="single" w:sz="4" w:space="0" w:color="auto"/>
              <w:right w:val="single" w:sz="8" w:space="0" w:color="auto"/>
            </w:tcBorders>
            <w:shd w:val="clear" w:color="000000" w:fill="FBC9C1"/>
            <w:noWrap/>
            <w:hideMark/>
          </w:tcPr>
          <w:p w14:paraId="014C5172"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6483B550" w14:textId="77777777" w:rsidTr="00E333CC">
        <w:trPr>
          <w:trHeight w:val="290"/>
        </w:trPr>
        <w:tc>
          <w:tcPr>
            <w:tcW w:w="2160" w:type="dxa"/>
            <w:vMerge w:val="restart"/>
            <w:tcBorders>
              <w:top w:val="nil"/>
              <w:left w:val="single" w:sz="8" w:space="0" w:color="auto"/>
              <w:bottom w:val="single" w:sz="4" w:space="0" w:color="auto"/>
              <w:right w:val="single" w:sz="4" w:space="0" w:color="auto"/>
            </w:tcBorders>
            <w:shd w:val="clear" w:color="auto" w:fill="auto"/>
            <w:hideMark/>
          </w:tcPr>
          <w:p w14:paraId="2E5D6700" w14:textId="77777777" w:rsidR="00E333CC" w:rsidRPr="00E333CC" w:rsidRDefault="00E333CC" w:rsidP="00E333CC">
            <w:pPr>
              <w:jc w:val="center"/>
              <w:rPr>
                <w:rFonts w:ascii="Calibri" w:eastAsia="Times New Roman" w:hAnsi="Calibri" w:cs="Calibri"/>
                <w:b/>
                <w:bCs/>
                <w:sz w:val="20"/>
                <w:szCs w:val="20"/>
                <w:lang w:eastAsia="en-GB"/>
              </w:rPr>
            </w:pPr>
            <w:r w:rsidRPr="00E333CC">
              <w:rPr>
                <w:rFonts w:ascii="Calibri" w:eastAsia="Times New Roman" w:hAnsi="Calibri" w:cs="Calibri"/>
                <w:b/>
                <w:bCs/>
                <w:sz w:val="20"/>
                <w:szCs w:val="20"/>
                <w:lang w:eastAsia="en-GB"/>
              </w:rPr>
              <w:t>Visual Arts</w:t>
            </w:r>
          </w:p>
        </w:tc>
        <w:tc>
          <w:tcPr>
            <w:tcW w:w="5040" w:type="dxa"/>
            <w:tcBorders>
              <w:top w:val="nil"/>
              <w:left w:val="nil"/>
              <w:bottom w:val="single" w:sz="4" w:space="0" w:color="auto"/>
              <w:right w:val="single" w:sz="4" w:space="0" w:color="auto"/>
            </w:tcBorders>
            <w:shd w:val="clear" w:color="000000" w:fill="E4C5F7"/>
            <w:vAlign w:val="center"/>
            <w:hideMark/>
          </w:tcPr>
          <w:p w14:paraId="50453554"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Fine Art History, Theory and Practice</w:t>
            </w:r>
          </w:p>
        </w:tc>
        <w:tc>
          <w:tcPr>
            <w:tcW w:w="2720" w:type="dxa"/>
            <w:tcBorders>
              <w:top w:val="nil"/>
              <w:left w:val="nil"/>
              <w:bottom w:val="single" w:sz="4" w:space="0" w:color="auto"/>
              <w:right w:val="single" w:sz="8" w:space="0" w:color="auto"/>
            </w:tcBorders>
            <w:shd w:val="clear" w:color="000000" w:fill="E4C5F7"/>
            <w:noWrap/>
            <w:hideMark/>
          </w:tcPr>
          <w:p w14:paraId="0A1BB88D"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V (Visual Arts)</w:t>
            </w:r>
          </w:p>
        </w:tc>
      </w:tr>
      <w:tr w:rsidR="00E333CC" w:rsidRPr="00E333CC" w14:paraId="5C711145"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BCFB1D4"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4C5F7"/>
            <w:vAlign w:val="center"/>
            <w:hideMark/>
          </w:tcPr>
          <w:p w14:paraId="59E5DDD8"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Photography History, Theory and Practice</w:t>
            </w:r>
          </w:p>
        </w:tc>
        <w:tc>
          <w:tcPr>
            <w:tcW w:w="2720" w:type="dxa"/>
            <w:tcBorders>
              <w:top w:val="nil"/>
              <w:left w:val="nil"/>
              <w:bottom w:val="single" w:sz="4" w:space="0" w:color="auto"/>
              <w:right w:val="single" w:sz="8" w:space="0" w:color="auto"/>
            </w:tcBorders>
            <w:shd w:val="clear" w:color="000000" w:fill="E4C5F7"/>
            <w:noWrap/>
            <w:hideMark/>
          </w:tcPr>
          <w:p w14:paraId="627C7A6A"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V (Visual Arts)</w:t>
            </w:r>
          </w:p>
        </w:tc>
      </w:tr>
      <w:tr w:rsidR="00E333CC" w:rsidRPr="00E333CC" w14:paraId="6787A3BF"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78B058F5"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4C5F7"/>
            <w:vAlign w:val="center"/>
            <w:hideMark/>
          </w:tcPr>
          <w:p w14:paraId="2051A77E"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Art Theory and Aesthetics</w:t>
            </w:r>
          </w:p>
        </w:tc>
        <w:tc>
          <w:tcPr>
            <w:tcW w:w="2720" w:type="dxa"/>
            <w:tcBorders>
              <w:top w:val="nil"/>
              <w:left w:val="nil"/>
              <w:bottom w:val="single" w:sz="4" w:space="0" w:color="auto"/>
              <w:right w:val="single" w:sz="8" w:space="0" w:color="auto"/>
            </w:tcBorders>
            <w:shd w:val="clear" w:color="000000" w:fill="E4C5F7"/>
            <w:noWrap/>
            <w:hideMark/>
          </w:tcPr>
          <w:p w14:paraId="7793433E"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V (Visual Arts)</w:t>
            </w:r>
          </w:p>
        </w:tc>
      </w:tr>
      <w:tr w:rsidR="00E333CC" w:rsidRPr="00E333CC" w14:paraId="75F084EA"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59A1CAE6"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4C5F7"/>
            <w:vAlign w:val="center"/>
            <w:hideMark/>
          </w:tcPr>
          <w:p w14:paraId="2EF1C4B4"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Community Art including Art and Health</w:t>
            </w:r>
          </w:p>
        </w:tc>
        <w:tc>
          <w:tcPr>
            <w:tcW w:w="2720" w:type="dxa"/>
            <w:tcBorders>
              <w:top w:val="nil"/>
              <w:left w:val="nil"/>
              <w:bottom w:val="single" w:sz="4" w:space="0" w:color="auto"/>
              <w:right w:val="single" w:sz="8" w:space="0" w:color="auto"/>
            </w:tcBorders>
            <w:shd w:val="clear" w:color="000000" w:fill="E4C5F7"/>
            <w:noWrap/>
            <w:hideMark/>
          </w:tcPr>
          <w:p w14:paraId="0C13FD7E"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V (Visual Arts)</w:t>
            </w:r>
          </w:p>
        </w:tc>
      </w:tr>
      <w:tr w:rsidR="00E333CC" w:rsidRPr="00E333CC" w14:paraId="50A86AAE"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728036A"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4C5F7"/>
            <w:vAlign w:val="center"/>
            <w:hideMark/>
          </w:tcPr>
          <w:p w14:paraId="4517BD78"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Installation and Sound Art History, Theory and Practice</w:t>
            </w:r>
          </w:p>
        </w:tc>
        <w:tc>
          <w:tcPr>
            <w:tcW w:w="2720" w:type="dxa"/>
            <w:tcBorders>
              <w:top w:val="nil"/>
              <w:left w:val="nil"/>
              <w:bottom w:val="single" w:sz="4" w:space="0" w:color="auto"/>
              <w:right w:val="single" w:sz="8" w:space="0" w:color="auto"/>
            </w:tcBorders>
            <w:shd w:val="clear" w:color="000000" w:fill="E4C5F7"/>
            <w:noWrap/>
            <w:hideMark/>
          </w:tcPr>
          <w:p w14:paraId="3ACC74C5"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V (Visual Arts)</w:t>
            </w:r>
          </w:p>
        </w:tc>
      </w:tr>
      <w:tr w:rsidR="00E333CC" w:rsidRPr="00E333CC" w14:paraId="1C70CEFD"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68116921"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4C5F7"/>
            <w:vAlign w:val="center"/>
            <w:hideMark/>
          </w:tcPr>
          <w:p w14:paraId="7EFB019C"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Digital Arts History, Theory and Practice</w:t>
            </w:r>
          </w:p>
        </w:tc>
        <w:tc>
          <w:tcPr>
            <w:tcW w:w="2720" w:type="dxa"/>
            <w:tcBorders>
              <w:top w:val="nil"/>
              <w:left w:val="nil"/>
              <w:bottom w:val="single" w:sz="4" w:space="0" w:color="auto"/>
              <w:right w:val="single" w:sz="8" w:space="0" w:color="auto"/>
            </w:tcBorders>
            <w:shd w:val="clear" w:color="000000" w:fill="E4C5F7"/>
            <w:noWrap/>
            <w:hideMark/>
          </w:tcPr>
          <w:p w14:paraId="7E79A9B7"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V (Visual Arts)</w:t>
            </w:r>
          </w:p>
        </w:tc>
      </w:tr>
      <w:tr w:rsidR="00E333CC" w:rsidRPr="00E333CC" w14:paraId="46DAEE7D"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EC17CFA"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4C5F7"/>
            <w:vAlign w:val="center"/>
            <w:hideMark/>
          </w:tcPr>
          <w:p w14:paraId="4FE45E15"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Applied Arts History, Theory and Practice</w:t>
            </w:r>
          </w:p>
        </w:tc>
        <w:tc>
          <w:tcPr>
            <w:tcW w:w="2720" w:type="dxa"/>
            <w:tcBorders>
              <w:top w:val="nil"/>
              <w:left w:val="nil"/>
              <w:bottom w:val="single" w:sz="4" w:space="0" w:color="auto"/>
              <w:right w:val="single" w:sz="8" w:space="0" w:color="auto"/>
            </w:tcBorders>
            <w:shd w:val="clear" w:color="000000" w:fill="E4C5F7"/>
            <w:noWrap/>
            <w:hideMark/>
          </w:tcPr>
          <w:p w14:paraId="06FA2E9D"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V (Visual Arts)</w:t>
            </w:r>
          </w:p>
        </w:tc>
      </w:tr>
      <w:tr w:rsidR="00E333CC" w:rsidRPr="00E333CC" w14:paraId="76C0A7C2"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57FC06C1"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4C5F7"/>
            <w:vAlign w:val="center"/>
            <w:hideMark/>
          </w:tcPr>
          <w:p w14:paraId="7A9BEFAE"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Art History</w:t>
            </w:r>
          </w:p>
        </w:tc>
        <w:tc>
          <w:tcPr>
            <w:tcW w:w="2720" w:type="dxa"/>
            <w:tcBorders>
              <w:top w:val="nil"/>
              <w:left w:val="nil"/>
              <w:bottom w:val="single" w:sz="4" w:space="0" w:color="auto"/>
              <w:right w:val="single" w:sz="8" w:space="0" w:color="auto"/>
            </w:tcBorders>
            <w:shd w:val="clear" w:color="000000" w:fill="E4C5F7"/>
            <w:noWrap/>
            <w:hideMark/>
          </w:tcPr>
          <w:p w14:paraId="4B46D0AF"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V (Visual Arts)</w:t>
            </w:r>
          </w:p>
        </w:tc>
      </w:tr>
      <w:tr w:rsidR="00E333CC" w:rsidRPr="00E333CC" w14:paraId="280A29A4"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57F0A3AD"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4C5F7"/>
            <w:vAlign w:val="center"/>
            <w:hideMark/>
          </w:tcPr>
          <w:p w14:paraId="45C41AC2"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Design History, Theory and Practice</w:t>
            </w:r>
          </w:p>
        </w:tc>
        <w:tc>
          <w:tcPr>
            <w:tcW w:w="2720" w:type="dxa"/>
            <w:tcBorders>
              <w:top w:val="nil"/>
              <w:left w:val="nil"/>
              <w:bottom w:val="single" w:sz="4" w:space="0" w:color="auto"/>
              <w:right w:val="single" w:sz="8" w:space="0" w:color="auto"/>
            </w:tcBorders>
            <w:shd w:val="clear" w:color="000000" w:fill="E4C5F7"/>
            <w:noWrap/>
            <w:hideMark/>
          </w:tcPr>
          <w:p w14:paraId="0F43686F"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V (Visual Arts)</w:t>
            </w:r>
          </w:p>
        </w:tc>
      </w:tr>
      <w:tr w:rsidR="00E333CC" w:rsidRPr="00E333CC" w14:paraId="51F90A5D"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8EC3EB6"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4C5F7"/>
            <w:vAlign w:val="center"/>
            <w:hideMark/>
          </w:tcPr>
          <w:p w14:paraId="0A2EA68F"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Film-based media (History, Theory and Practice)</w:t>
            </w:r>
          </w:p>
        </w:tc>
        <w:tc>
          <w:tcPr>
            <w:tcW w:w="2720" w:type="dxa"/>
            <w:tcBorders>
              <w:top w:val="nil"/>
              <w:left w:val="nil"/>
              <w:bottom w:val="single" w:sz="4" w:space="0" w:color="auto"/>
              <w:right w:val="single" w:sz="8" w:space="0" w:color="auto"/>
            </w:tcBorders>
            <w:shd w:val="clear" w:color="000000" w:fill="E4C5F7"/>
            <w:noWrap/>
            <w:hideMark/>
          </w:tcPr>
          <w:p w14:paraId="3AB878A4"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V (Visual Arts)</w:t>
            </w:r>
          </w:p>
        </w:tc>
      </w:tr>
      <w:tr w:rsidR="00E333CC" w:rsidRPr="00E333CC" w14:paraId="5E274E68"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5A0F6302"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E4C5F7"/>
            <w:vAlign w:val="center"/>
            <w:hideMark/>
          </w:tcPr>
          <w:p w14:paraId="1B5619AC"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Time-based media History, Theory and Practice</w:t>
            </w:r>
          </w:p>
        </w:tc>
        <w:tc>
          <w:tcPr>
            <w:tcW w:w="2720" w:type="dxa"/>
            <w:tcBorders>
              <w:top w:val="nil"/>
              <w:left w:val="nil"/>
              <w:bottom w:val="single" w:sz="4" w:space="0" w:color="auto"/>
              <w:right w:val="single" w:sz="8" w:space="0" w:color="auto"/>
            </w:tcBorders>
            <w:shd w:val="clear" w:color="000000" w:fill="E4C5F7"/>
            <w:noWrap/>
            <w:hideMark/>
          </w:tcPr>
          <w:p w14:paraId="51239C12"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V (Visual Arts)</w:t>
            </w:r>
          </w:p>
        </w:tc>
      </w:tr>
      <w:tr w:rsidR="00E333CC" w:rsidRPr="00E333CC" w14:paraId="375FB360" w14:textId="77777777" w:rsidTr="00E333CC">
        <w:trPr>
          <w:trHeight w:val="290"/>
        </w:trPr>
        <w:tc>
          <w:tcPr>
            <w:tcW w:w="2160" w:type="dxa"/>
            <w:vMerge w:val="restart"/>
            <w:tcBorders>
              <w:top w:val="nil"/>
              <w:left w:val="single" w:sz="8" w:space="0" w:color="auto"/>
              <w:bottom w:val="single" w:sz="4" w:space="0" w:color="auto"/>
              <w:right w:val="single" w:sz="4" w:space="0" w:color="auto"/>
            </w:tcBorders>
            <w:shd w:val="clear" w:color="auto" w:fill="auto"/>
            <w:vAlign w:val="center"/>
            <w:hideMark/>
          </w:tcPr>
          <w:p w14:paraId="24F7CCE4" w14:textId="77777777" w:rsidR="00E333CC" w:rsidRPr="00E333CC" w:rsidRDefault="00E333CC" w:rsidP="00E333CC">
            <w:pPr>
              <w:jc w:val="center"/>
              <w:rPr>
                <w:rFonts w:ascii="Calibri" w:eastAsia="Times New Roman" w:hAnsi="Calibri" w:cs="Calibri"/>
                <w:b/>
                <w:bCs/>
                <w:sz w:val="20"/>
                <w:szCs w:val="20"/>
                <w:lang w:eastAsia="en-GB"/>
              </w:rPr>
            </w:pPr>
            <w:r w:rsidRPr="00E333CC">
              <w:rPr>
                <w:rFonts w:ascii="Calibri" w:eastAsia="Times New Roman" w:hAnsi="Calibri" w:cs="Calibri"/>
                <w:b/>
                <w:bCs/>
                <w:sz w:val="20"/>
                <w:szCs w:val="20"/>
                <w:lang w:eastAsia="en-GB"/>
              </w:rPr>
              <w:t>Languages and Literature</w:t>
            </w:r>
          </w:p>
        </w:tc>
        <w:tc>
          <w:tcPr>
            <w:tcW w:w="5040" w:type="dxa"/>
            <w:tcBorders>
              <w:top w:val="nil"/>
              <w:left w:val="nil"/>
              <w:bottom w:val="single" w:sz="4" w:space="0" w:color="auto"/>
              <w:right w:val="single" w:sz="4" w:space="0" w:color="auto"/>
            </w:tcBorders>
            <w:shd w:val="clear" w:color="000000" w:fill="DDEBF7"/>
            <w:vAlign w:val="center"/>
            <w:hideMark/>
          </w:tcPr>
          <w:p w14:paraId="517C09E3"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American Studies</w:t>
            </w:r>
          </w:p>
        </w:tc>
        <w:tc>
          <w:tcPr>
            <w:tcW w:w="2720" w:type="dxa"/>
            <w:tcBorders>
              <w:top w:val="nil"/>
              <w:left w:val="nil"/>
              <w:bottom w:val="single" w:sz="4" w:space="0" w:color="auto"/>
              <w:right w:val="single" w:sz="8" w:space="0" w:color="auto"/>
            </w:tcBorders>
            <w:shd w:val="clear" w:color="000000" w:fill="DDEBF7"/>
            <w:noWrap/>
            <w:hideMark/>
          </w:tcPr>
          <w:p w14:paraId="1E94391C"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0FB2D9DD"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6D71394C"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2BB00721"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Interpreting and Translation</w:t>
            </w:r>
          </w:p>
        </w:tc>
        <w:tc>
          <w:tcPr>
            <w:tcW w:w="2720" w:type="dxa"/>
            <w:tcBorders>
              <w:top w:val="nil"/>
              <w:left w:val="nil"/>
              <w:bottom w:val="single" w:sz="4" w:space="0" w:color="auto"/>
              <w:right w:val="single" w:sz="8" w:space="0" w:color="auto"/>
            </w:tcBorders>
            <w:shd w:val="clear" w:color="000000" w:fill="DDEBF7"/>
            <w:noWrap/>
            <w:hideMark/>
          </w:tcPr>
          <w:p w14:paraId="1B0E53D5"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79839302"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5B5CB1B3"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0E1A05A2" w14:textId="77777777" w:rsidR="00E333CC" w:rsidRPr="00E333CC" w:rsidRDefault="00E333CC" w:rsidP="00E333CC">
            <w:pPr>
              <w:ind w:firstLineChars="100" w:firstLine="200"/>
              <w:rPr>
                <w:rFonts w:ascii="Calibri" w:eastAsia="Times New Roman" w:hAnsi="Calibri" w:cs="Calibri"/>
                <w:sz w:val="20"/>
                <w:szCs w:val="20"/>
                <w:lang w:eastAsia="en-GB"/>
              </w:rPr>
            </w:pPr>
            <w:proofErr w:type="spellStart"/>
            <w:r w:rsidRPr="00E333CC">
              <w:rPr>
                <w:rFonts w:ascii="Calibri" w:eastAsia="Times New Roman" w:hAnsi="Calibri" w:cs="Calibri"/>
                <w:sz w:val="20"/>
                <w:szCs w:val="20"/>
                <w:lang w:eastAsia="en-GB"/>
              </w:rPr>
              <w:t>Lifewriting</w:t>
            </w:r>
            <w:proofErr w:type="spellEnd"/>
          </w:p>
        </w:tc>
        <w:tc>
          <w:tcPr>
            <w:tcW w:w="2720" w:type="dxa"/>
            <w:tcBorders>
              <w:top w:val="nil"/>
              <w:left w:val="nil"/>
              <w:bottom w:val="single" w:sz="4" w:space="0" w:color="auto"/>
              <w:right w:val="single" w:sz="8" w:space="0" w:color="auto"/>
            </w:tcBorders>
            <w:shd w:val="clear" w:color="000000" w:fill="DDEBF7"/>
            <w:noWrap/>
            <w:hideMark/>
          </w:tcPr>
          <w:p w14:paraId="1756D705"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49B71111"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47ABBCC5"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2275B3F3"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History and Development of the English Language</w:t>
            </w:r>
          </w:p>
        </w:tc>
        <w:tc>
          <w:tcPr>
            <w:tcW w:w="2720" w:type="dxa"/>
            <w:tcBorders>
              <w:top w:val="nil"/>
              <w:left w:val="nil"/>
              <w:bottom w:val="single" w:sz="4" w:space="0" w:color="auto"/>
              <w:right w:val="single" w:sz="8" w:space="0" w:color="auto"/>
            </w:tcBorders>
            <w:shd w:val="clear" w:color="000000" w:fill="DDEBF7"/>
            <w:noWrap/>
            <w:hideMark/>
          </w:tcPr>
          <w:p w14:paraId="188537B6"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60DAD702"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0F168BC0"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6EFBFEAB"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Literary and Cultural Theory</w:t>
            </w:r>
          </w:p>
        </w:tc>
        <w:tc>
          <w:tcPr>
            <w:tcW w:w="2720" w:type="dxa"/>
            <w:tcBorders>
              <w:top w:val="nil"/>
              <w:left w:val="nil"/>
              <w:bottom w:val="single" w:sz="4" w:space="0" w:color="auto"/>
              <w:right w:val="single" w:sz="8" w:space="0" w:color="auto"/>
            </w:tcBorders>
            <w:shd w:val="clear" w:color="000000" w:fill="DDEBF7"/>
            <w:noWrap/>
            <w:hideMark/>
          </w:tcPr>
          <w:p w14:paraId="5465CF9F"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4337F331"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4677562C"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6B31A5C8"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Post-Colonial Studies</w:t>
            </w:r>
          </w:p>
        </w:tc>
        <w:tc>
          <w:tcPr>
            <w:tcW w:w="2720" w:type="dxa"/>
            <w:tcBorders>
              <w:top w:val="nil"/>
              <w:left w:val="nil"/>
              <w:bottom w:val="single" w:sz="4" w:space="0" w:color="auto"/>
              <w:right w:val="single" w:sz="8" w:space="0" w:color="auto"/>
            </w:tcBorders>
            <w:shd w:val="clear" w:color="000000" w:fill="DDEBF7"/>
            <w:noWrap/>
            <w:hideMark/>
          </w:tcPr>
          <w:p w14:paraId="6AB1D4A7"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124B0F28"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5479878D"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55520383"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Italian Studies</w:t>
            </w:r>
          </w:p>
        </w:tc>
        <w:tc>
          <w:tcPr>
            <w:tcW w:w="2720" w:type="dxa"/>
            <w:tcBorders>
              <w:top w:val="nil"/>
              <w:left w:val="nil"/>
              <w:bottom w:val="single" w:sz="4" w:space="0" w:color="auto"/>
              <w:right w:val="single" w:sz="8" w:space="0" w:color="auto"/>
            </w:tcBorders>
            <w:shd w:val="clear" w:color="000000" w:fill="DDEBF7"/>
            <w:noWrap/>
            <w:hideMark/>
          </w:tcPr>
          <w:p w14:paraId="465DA9E2"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33511A8F"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64913304"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315F1737"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Hispanic, Portuguese and Latin Studies</w:t>
            </w:r>
          </w:p>
        </w:tc>
        <w:tc>
          <w:tcPr>
            <w:tcW w:w="2720" w:type="dxa"/>
            <w:tcBorders>
              <w:top w:val="nil"/>
              <w:left w:val="nil"/>
              <w:bottom w:val="single" w:sz="4" w:space="0" w:color="auto"/>
              <w:right w:val="single" w:sz="8" w:space="0" w:color="auto"/>
            </w:tcBorders>
            <w:shd w:val="clear" w:color="000000" w:fill="DDEBF7"/>
            <w:noWrap/>
            <w:hideMark/>
          </w:tcPr>
          <w:p w14:paraId="280A6F00"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0BB72532"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4974A555"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1AF78F5D"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English Language and Literature</w:t>
            </w:r>
          </w:p>
        </w:tc>
        <w:tc>
          <w:tcPr>
            <w:tcW w:w="2720" w:type="dxa"/>
            <w:tcBorders>
              <w:top w:val="nil"/>
              <w:left w:val="nil"/>
              <w:bottom w:val="single" w:sz="4" w:space="0" w:color="auto"/>
              <w:right w:val="single" w:sz="8" w:space="0" w:color="auto"/>
            </w:tcBorders>
            <w:shd w:val="clear" w:color="000000" w:fill="DDEBF7"/>
            <w:noWrap/>
            <w:hideMark/>
          </w:tcPr>
          <w:p w14:paraId="2643A254"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192158F9"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0C1A96E1"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FBC9C1"/>
            <w:vAlign w:val="center"/>
            <w:hideMark/>
          </w:tcPr>
          <w:p w14:paraId="731AF38D"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Creative Writing</w:t>
            </w:r>
          </w:p>
        </w:tc>
        <w:tc>
          <w:tcPr>
            <w:tcW w:w="2720" w:type="dxa"/>
            <w:tcBorders>
              <w:top w:val="nil"/>
              <w:left w:val="nil"/>
              <w:bottom w:val="single" w:sz="4" w:space="0" w:color="auto"/>
              <w:right w:val="single" w:sz="8" w:space="0" w:color="auto"/>
            </w:tcBorders>
            <w:shd w:val="clear" w:color="000000" w:fill="FBC9C1"/>
            <w:noWrap/>
            <w:hideMark/>
          </w:tcPr>
          <w:p w14:paraId="6BFE62CE"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P (Performing &amp; Creative Arts)</w:t>
            </w:r>
          </w:p>
        </w:tc>
      </w:tr>
      <w:tr w:rsidR="00E333CC" w:rsidRPr="00E333CC" w14:paraId="20FF6423"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F5EFDBB"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6A38CE64"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Comparative Literature</w:t>
            </w:r>
          </w:p>
        </w:tc>
        <w:tc>
          <w:tcPr>
            <w:tcW w:w="2720" w:type="dxa"/>
            <w:tcBorders>
              <w:top w:val="nil"/>
              <w:left w:val="nil"/>
              <w:bottom w:val="single" w:sz="4" w:space="0" w:color="auto"/>
              <w:right w:val="single" w:sz="8" w:space="0" w:color="auto"/>
            </w:tcBorders>
            <w:shd w:val="clear" w:color="000000" w:fill="DDEBF7"/>
            <w:noWrap/>
            <w:hideMark/>
          </w:tcPr>
          <w:p w14:paraId="2052BBE8"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5471DAAB"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00B156AE"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2E56FB06"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French Studies</w:t>
            </w:r>
          </w:p>
        </w:tc>
        <w:tc>
          <w:tcPr>
            <w:tcW w:w="2720" w:type="dxa"/>
            <w:tcBorders>
              <w:top w:val="nil"/>
              <w:left w:val="nil"/>
              <w:bottom w:val="single" w:sz="4" w:space="0" w:color="auto"/>
              <w:right w:val="single" w:sz="8" w:space="0" w:color="auto"/>
            </w:tcBorders>
            <w:shd w:val="clear" w:color="000000" w:fill="DDEBF7"/>
            <w:noWrap/>
            <w:hideMark/>
          </w:tcPr>
          <w:p w14:paraId="59E8D64B"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47E7A48C"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EDEA4FE"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2E6C7A11"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Medieval Literature</w:t>
            </w:r>
          </w:p>
        </w:tc>
        <w:tc>
          <w:tcPr>
            <w:tcW w:w="2720" w:type="dxa"/>
            <w:tcBorders>
              <w:top w:val="nil"/>
              <w:left w:val="nil"/>
              <w:bottom w:val="single" w:sz="4" w:space="0" w:color="auto"/>
              <w:right w:val="single" w:sz="8" w:space="0" w:color="auto"/>
            </w:tcBorders>
            <w:shd w:val="clear" w:color="000000" w:fill="DDEBF7"/>
            <w:noWrap/>
            <w:hideMark/>
          </w:tcPr>
          <w:p w14:paraId="1293B732"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059360BE"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1CA06F38"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51D78172"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Comparative Studies</w:t>
            </w:r>
          </w:p>
        </w:tc>
        <w:tc>
          <w:tcPr>
            <w:tcW w:w="2720" w:type="dxa"/>
            <w:tcBorders>
              <w:top w:val="nil"/>
              <w:left w:val="nil"/>
              <w:bottom w:val="single" w:sz="4" w:space="0" w:color="auto"/>
              <w:right w:val="single" w:sz="8" w:space="0" w:color="auto"/>
            </w:tcBorders>
            <w:shd w:val="clear" w:color="000000" w:fill="DDEBF7"/>
            <w:noWrap/>
            <w:hideMark/>
          </w:tcPr>
          <w:p w14:paraId="538DE4E7"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3A3BDC67"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01F2FEF1"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622B1394"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German, including Dutch and Yiddish</w:t>
            </w:r>
          </w:p>
        </w:tc>
        <w:tc>
          <w:tcPr>
            <w:tcW w:w="2720" w:type="dxa"/>
            <w:tcBorders>
              <w:top w:val="nil"/>
              <w:left w:val="nil"/>
              <w:bottom w:val="single" w:sz="4" w:space="0" w:color="auto"/>
              <w:right w:val="single" w:sz="8" w:space="0" w:color="auto"/>
            </w:tcBorders>
            <w:shd w:val="clear" w:color="000000" w:fill="DDEBF7"/>
            <w:noWrap/>
            <w:hideMark/>
          </w:tcPr>
          <w:p w14:paraId="299AFF2B"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2488B71C" w14:textId="77777777" w:rsidTr="00E333CC">
        <w:trPr>
          <w:trHeight w:val="290"/>
        </w:trPr>
        <w:tc>
          <w:tcPr>
            <w:tcW w:w="2160" w:type="dxa"/>
            <w:vMerge/>
            <w:tcBorders>
              <w:top w:val="nil"/>
              <w:left w:val="single" w:sz="8" w:space="0" w:color="auto"/>
              <w:bottom w:val="single" w:sz="4" w:space="0" w:color="auto"/>
              <w:right w:val="single" w:sz="4" w:space="0" w:color="auto"/>
            </w:tcBorders>
            <w:vAlign w:val="center"/>
            <w:hideMark/>
          </w:tcPr>
          <w:p w14:paraId="258335B5"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35B035E0"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Gender and Sexuality</w:t>
            </w:r>
          </w:p>
        </w:tc>
        <w:tc>
          <w:tcPr>
            <w:tcW w:w="2720" w:type="dxa"/>
            <w:tcBorders>
              <w:top w:val="nil"/>
              <w:left w:val="nil"/>
              <w:bottom w:val="single" w:sz="4" w:space="0" w:color="auto"/>
              <w:right w:val="single" w:sz="8" w:space="0" w:color="auto"/>
            </w:tcBorders>
            <w:shd w:val="clear" w:color="000000" w:fill="DDEBF7"/>
            <w:noWrap/>
            <w:hideMark/>
          </w:tcPr>
          <w:p w14:paraId="440F930A"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6080F75B" w14:textId="77777777" w:rsidTr="00E333CC">
        <w:trPr>
          <w:trHeight w:val="290"/>
        </w:trPr>
        <w:tc>
          <w:tcPr>
            <w:tcW w:w="2160" w:type="dxa"/>
            <w:vMerge w:val="restart"/>
            <w:tcBorders>
              <w:top w:val="nil"/>
              <w:left w:val="single" w:sz="8" w:space="0" w:color="auto"/>
              <w:bottom w:val="single" w:sz="8" w:space="0" w:color="000000"/>
              <w:right w:val="single" w:sz="4" w:space="0" w:color="auto"/>
            </w:tcBorders>
            <w:shd w:val="clear" w:color="auto" w:fill="auto"/>
            <w:vAlign w:val="center"/>
            <w:hideMark/>
          </w:tcPr>
          <w:p w14:paraId="2BE563CC" w14:textId="77777777" w:rsidR="00E333CC" w:rsidRPr="00E333CC" w:rsidRDefault="00E333CC" w:rsidP="00E333CC">
            <w:pPr>
              <w:jc w:val="center"/>
              <w:rPr>
                <w:rFonts w:ascii="Calibri" w:eastAsia="Times New Roman" w:hAnsi="Calibri" w:cs="Calibri"/>
                <w:b/>
                <w:bCs/>
                <w:sz w:val="20"/>
                <w:szCs w:val="20"/>
                <w:lang w:eastAsia="en-GB"/>
              </w:rPr>
            </w:pPr>
            <w:r w:rsidRPr="00E333CC">
              <w:rPr>
                <w:rFonts w:ascii="Calibri" w:eastAsia="Times New Roman" w:hAnsi="Calibri" w:cs="Calibri"/>
                <w:b/>
                <w:bCs/>
                <w:sz w:val="20"/>
                <w:szCs w:val="20"/>
                <w:lang w:eastAsia="en-GB"/>
              </w:rPr>
              <w:t>Linguistics</w:t>
            </w:r>
          </w:p>
        </w:tc>
        <w:tc>
          <w:tcPr>
            <w:tcW w:w="5040" w:type="dxa"/>
            <w:tcBorders>
              <w:top w:val="nil"/>
              <w:left w:val="nil"/>
              <w:bottom w:val="single" w:sz="4" w:space="0" w:color="auto"/>
              <w:right w:val="single" w:sz="4" w:space="0" w:color="auto"/>
            </w:tcBorders>
            <w:shd w:val="clear" w:color="000000" w:fill="DDEBF7"/>
            <w:vAlign w:val="center"/>
            <w:hideMark/>
          </w:tcPr>
          <w:p w14:paraId="1A324C8C"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Textual Editing and Bibliography</w:t>
            </w:r>
          </w:p>
        </w:tc>
        <w:tc>
          <w:tcPr>
            <w:tcW w:w="2720" w:type="dxa"/>
            <w:tcBorders>
              <w:top w:val="nil"/>
              <w:left w:val="nil"/>
              <w:bottom w:val="single" w:sz="4" w:space="0" w:color="auto"/>
              <w:right w:val="single" w:sz="8" w:space="0" w:color="auto"/>
            </w:tcBorders>
            <w:shd w:val="clear" w:color="000000" w:fill="DDEBF7"/>
            <w:noWrap/>
            <w:hideMark/>
          </w:tcPr>
          <w:p w14:paraId="16AF5C9F"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7626B3CA" w14:textId="77777777" w:rsidTr="00E333CC">
        <w:trPr>
          <w:trHeight w:val="290"/>
        </w:trPr>
        <w:tc>
          <w:tcPr>
            <w:tcW w:w="2160" w:type="dxa"/>
            <w:vMerge/>
            <w:tcBorders>
              <w:top w:val="nil"/>
              <w:left w:val="single" w:sz="8" w:space="0" w:color="auto"/>
              <w:bottom w:val="single" w:sz="8" w:space="0" w:color="000000"/>
              <w:right w:val="single" w:sz="4" w:space="0" w:color="auto"/>
            </w:tcBorders>
            <w:vAlign w:val="center"/>
            <w:hideMark/>
          </w:tcPr>
          <w:p w14:paraId="4E9E55B8"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2B4B50C2"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Syntax</w:t>
            </w:r>
          </w:p>
        </w:tc>
        <w:tc>
          <w:tcPr>
            <w:tcW w:w="2720" w:type="dxa"/>
            <w:tcBorders>
              <w:top w:val="nil"/>
              <w:left w:val="nil"/>
              <w:bottom w:val="single" w:sz="4" w:space="0" w:color="auto"/>
              <w:right w:val="single" w:sz="8" w:space="0" w:color="auto"/>
            </w:tcBorders>
            <w:shd w:val="clear" w:color="000000" w:fill="DDEBF7"/>
            <w:noWrap/>
            <w:hideMark/>
          </w:tcPr>
          <w:p w14:paraId="0365DEF3"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09CFFE90" w14:textId="77777777" w:rsidTr="00E333CC">
        <w:trPr>
          <w:trHeight w:val="290"/>
        </w:trPr>
        <w:tc>
          <w:tcPr>
            <w:tcW w:w="2160" w:type="dxa"/>
            <w:vMerge/>
            <w:tcBorders>
              <w:top w:val="nil"/>
              <w:left w:val="single" w:sz="8" w:space="0" w:color="auto"/>
              <w:bottom w:val="single" w:sz="8" w:space="0" w:color="000000"/>
              <w:right w:val="single" w:sz="4" w:space="0" w:color="auto"/>
            </w:tcBorders>
            <w:vAlign w:val="center"/>
            <w:hideMark/>
          </w:tcPr>
          <w:p w14:paraId="45CC5055"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4A32A1C6"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Semantics and Pragmatics</w:t>
            </w:r>
          </w:p>
        </w:tc>
        <w:tc>
          <w:tcPr>
            <w:tcW w:w="2720" w:type="dxa"/>
            <w:tcBorders>
              <w:top w:val="nil"/>
              <w:left w:val="nil"/>
              <w:bottom w:val="single" w:sz="4" w:space="0" w:color="auto"/>
              <w:right w:val="single" w:sz="8" w:space="0" w:color="auto"/>
            </w:tcBorders>
            <w:shd w:val="clear" w:color="000000" w:fill="DDEBF7"/>
            <w:noWrap/>
            <w:hideMark/>
          </w:tcPr>
          <w:p w14:paraId="1374FB0E"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14794606" w14:textId="77777777" w:rsidTr="00E333CC">
        <w:trPr>
          <w:trHeight w:val="290"/>
        </w:trPr>
        <w:tc>
          <w:tcPr>
            <w:tcW w:w="2160" w:type="dxa"/>
            <w:vMerge/>
            <w:tcBorders>
              <w:top w:val="nil"/>
              <w:left w:val="single" w:sz="8" w:space="0" w:color="auto"/>
              <w:bottom w:val="single" w:sz="8" w:space="0" w:color="000000"/>
              <w:right w:val="single" w:sz="4" w:space="0" w:color="auto"/>
            </w:tcBorders>
            <w:vAlign w:val="center"/>
            <w:hideMark/>
          </w:tcPr>
          <w:p w14:paraId="0B658FD1"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524AEC90"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Phonetics</w:t>
            </w:r>
          </w:p>
        </w:tc>
        <w:tc>
          <w:tcPr>
            <w:tcW w:w="2720" w:type="dxa"/>
            <w:tcBorders>
              <w:top w:val="nil"/>
              <w:left w:val="nil"/>
              <w:bottom w:val="single" w:sz="4" w:space="0" w:color="auto"/>
              <w:right w:val="single" w:sz="8" w:space="0" w:color="auto"/>
            </w:tcBorders>
            <w:shd w:val="clear" w:color="000000" w:fill="DDEBF7"/>
            <w:noWrap/>
            <w:hideMark/>
          </w:tcPr>
          <w:p w14:paraId="1F622D87"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49AD61E6" w14:textId="77777777" w:rsidTr="00E333CC">
        <w:trPr>
          <w:trHeight w:val="290"/>
        </w:trPr>
        <w:tc>
          <w:tcPr>
            <w:tcW w:w="2160" w:type="dxa"/>
            <w:vMerge/>
            <w:tcBorders>
              <w:top w:val="nil"/>
              <w:left w:val="single" w:sz="8" w:space="0" w:color="auto"/>
              <w:bottom w:val="single" w:sz="8" w:space="0" w:color="000000"/>
              <w:right w:val="single" w:sz="4" w:space="0" w:color="auto"/>
            </w:tcBorders>
            <w:vAlign w:val="center"/>
            <w:hideMark/>
          </w:tcPr>
          <w:p w14:paraId="0B800D94"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4A959F7C"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Language Variation and Change</w:t>
            </w:r>
          </w:p>
        </w:tc>
        <w:tc>
          <w:tcPr>
            <w:tcW w:w="2720" w:type="dxa"/>
            <w:tcBorders>
              <w:top w:val="nil"/>
              <w:left w:val="nil"/>
              <w:bottom w:val="single" w:sz="4" w:space="0" w:color="auto"/>
              <w:right w:val="single" w:sz="8" w:space="0" w:color="auto"/>
            </w:tcBorders>
            <w:shd w:val="clear" w:color="000000" w:fill="DDEBF7"/>
            <w:noWrap/>
            <w:hideMark/>
          </w:tcPr>
          <w:p w14:paraId="69144524"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33A4031D" w14:textId="77777777" w:rsidTr="00E333CC">
        <w:trPr>
          <w:trHeight w:val="290"/>
        </w:trPr>
        <w:tc>
          <w:tcPr>
            <w:tcW w:w="2160" w:type="dxa"/>
            <w:vMerge/>
            <w:tcBorders>
              <w:top w:val="nil"/>
              <w:left w:val="single" w:sz="8" w:space="0" w:color="auto"/>
              <w:bottom w:val="single" w:sz="8" w:space="0" w:color="000000"/>
              <w:right w:val="single" w:sz="4" w:space="0" w:color="auto"/>
            </w:tcBorders>
            <w:vAlign w:val="center"/>
            <w:hideMark/>
          </w:tcPr>
          <w:p w14:paraId="1B919D02"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3C411125"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Lexicon</w:t>
            </w:r>
          </w:p>
        </w:tc>
        <w:tc>
          <w:tcPr>
            <w:tcW w:w="2720" w:type="dxa"/>
            <w:tcBorders>
              <w:top w:val="nil"/>
              <w:left w:val="nil"/>
              <w:bottom w:val="single" w:sz="4" w:space="0" w:color="auto"/>
              <w:right w:val="single" w:sz="8" w:space="0" w:color="auto"/>
            </w:tcBorders>
            <w:shd w:val="clear" w:color="000000" w:fill="DDEBF7"/>
            <w:noWrap/>
            <w:hideMark/>
          </w:tcPr>
          <w:p w14:paraId="273B93DB"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1442BEB3" w14:textId="77777777" w:rsidTr="00E333CC">
        <w:trPr>
          <w:trHeight w:val="290"/>
        </w:trPr>
        <w:tc>
          <w:tcPr>
            <w:tcW w:w="2160" w:type="dxa"/>
            <w:vMerge/>
            <w:tcBorders>
              <w:top w:val="nil"/>
              <w:left w:val="single" w:sz="8" w:space="0" w:color="auto"/>
              <w:bottom w:val="single" w:sz="8" w:space="0" w:color="000000"/>
              <w:right w:val="single" w:sz="4" w:space="0" w:color="auto"/>
            </w:tcBorders>
            <w:vAlign w:val="center"/>
            <w:hideMark/>
          </w:tcPr>
          <w:p w14:paraId="36183F1C"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5B39EB43"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Linguistic Theory</w:t>
            </w:r>
          </w:p>
        </w:tc>
        <w:tc>
          <w:tcPr>
            <w:tcW w:w="2720" w:type="dxa"/>
            <w:tcBorders>
              <w:top w:val="nil"/>
              <w:left w:val="nil"/>
              <w:bottom w:val="single" w:sz="4" w:space="0" w:color="auto"/>
              <w:right w:val="single" w:sz="8" w:space="0" w:color="auto"/>
            </w:tcBorders>
            <w:shd w:val="clear" w:color="000000" w:fill="DDEBF7"/>
            <w:noWrap/>
            <w:hideMark/>
          </w:tcPr>
          <w:p w14:paraId="58035E3A"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2D2F47D1" w14:textId="77777777" w:rsidTr="00E333CC">
        <w:trPr>
          <w:trHeight w:val="290"/>
        </w:trPr>
        <w:tc>
          <w:tcPr>
            <w:tcW w:w="2160" w:type="dxa"/>
            <w:vMerge/>
            <w:tcBorders>
              <w:top w:val="nil"/>
              <w:left w:val="single" w:sz="8" w:space="0" w:color="auto"/>
              <w:bottom w:val="single" w:sz="8" w:space="0" w:color="000000"/>
              <w:right w:val="single" w:sz="4" w:space="0" w:color="auto"/>
            </w:tcBorders>
            <w:vAlign w:val="center"/>
            <w:hideMark/>
          </w:tcPr>
          <w:p w14:paraId="5F9A9485"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484094B2"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Morphology and Phonology</w:t>
            </w:r>
          </w:p>
        </w:tc>
        <w:tc>
          <w:tcPr>
            <w:tcW w:w="2720" w:type="dxa"/>
            <w:tcBorders>
              <w:top w:val="nil"/>
              <w:left w:val="nil"/>
              <w:bottom w:val="single" w:sz="4" w:space="0" w:color="auto"/>
              <w:right w:val="single" w:sz="8" w:space="0" w:color="auto"/>
            </w:tcBorders>
            <w:shd w:val="clear" w:color="000000" w:fill="DDEBF7"/>
            <w:noWrap/>
            <w:hideMark/>
          </w:tcPr>
          <w:p w14:paraId="70955D75"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2F5319F7" w14:textId="77777777" w:rsidTr="00E333CC">
        <w:trPr>
          <w:trHeight w:val="290"/>
        </w:trPr>
        <w:tc>
          <w:tcPr>
            <w:tcW w:w="2160" w:type="dxa"/>
            <w:vMerge/>
            <w:tcBorders>
              <w:top w:val="nil"/>
              <w:left w:val="single" w:sz="8" w:space="0" w:color="auto"/>
              <w:bottom w:val="single" w:sz="8" w:space="0" w:color="000000"/>
              <w:right w:val="single" w:sz="4" w:space="0" w:color="auto"/>
            </w:tcBorders>
            <w:vAlign w:val="center"/>
            <w:hideMark/>
          </w:tcPr>
          <w:p w14:paraId="09E2EF93"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4" w:space="0" w:color="auto"/>
              <w:right w:val="single" w:sz="4" w:space="0" w:color="auto"/>
            </w:tcBorders>
            <w:shd w:val="clear" w:color="000000" w:fill="DDEBF7"/>
            <w:vAlign w:val="center"/>
            <w:hideMark/>
          </w:tcPr>
          <w:p w14:paraId="620D9B4A"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Applied Linguistics</w:t>
            </w:r>
          </w:p>
        </w:tc>
        <w:tc>
          <w:tcPr>
            <w:tcW w:w="2720" w:type="dxa"/>
            <w:tcBorders>
              <w:top w:val="nil"/>
              <w:left w:val="nil"/>
              <w:bottom w:val="single" w:sz="4" w:space="0" w:color="auto"/>
              <w:right w:val="single" w:sz="8" w:space="0" w:color="auto"/>
            </w:tcBorders>
            <w:shd w:val="clear" w:color="000000" w:fill="DDEBF7"/>
            <w:noWrap/>
            <w:hideMark/>
          </w:tcPr>
          <w:p w14:paraId="3F0B4B43"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r w:rsidR="00E333CC" w:rsidRPr="00E333CC" w14:paraId="53D40EDD" w14:textId="77777777" w:rsidTr="00E333CC">
        <w:trPr>
          <w:trHeight w:val="300"/>
        </w:trPr>
        <w:tc>
          <w:tcPr>
            <w:tcW w:w="2160" w:type="dxa"/>
            <w:vMerge/>
            <w:tcBorders>
              <w:top w:val="nil"/>
              <w:left w:val="single" w:sz="8" w:space="0" w:color="auto"/>
              <w:bottom w:val="single" w:sz="8" w:space="0" w:color="000000"/>
              <w:right w:val="single" w:sz="4" w:space="0" w:color="auto"/>
            </w:tcBorders>
            <w:vAlign w:val="center"/>
            <w:hideMark/>
          </w:tcPr>
          <w:p w14:paraId="2217DD4B" w14:textId="77777777" w:rsidR="00E333CC" w:rsidRPr="00E333CC" w:rsidRDefault="00E333CC" w:rsidP="00E333CC">
            <w:pPr>
              <w:rPr>
                <w:rFonts w:ascii="Calibri" w:eastAsia="Times New Roman" w:hAnsi="Calibri" w:cs="Calibri"/>
                <w:b/>
                <w:bCs/>
                <w:sz w:val="20"/>
                <w:szCs w:val="20"/>
                <w:lang w:eastAsia="en-GB"/>
              </w:rPr>
            </w:pPr>
          </w:p>
        </w:tc>
        <w:tc>
          <w:tcPr>
            <w:tcW w:w="5040" w:type="dxa"/>
            <w:tcBorders>
              <w:top w:val="nil"/>
              <w:left w:val="nil"/>
              <w:bottom w:val="single" w:sz="8" w:space="0" w:color="auto"/>
              <w:right w:val="single" w:sz="4" w:space="0" w:color="auto"/>
            </w:tcBorders>
            <w:shd w:val="clear" w:color="000000" w:fill="DDEBF7"/>
            <w:vAlign w:val="center"/>
            <w:hideMark/>
          </w:tcPr>
          <w:p w14:paraId="08914171" w14:textId="77777777" w:rsidR="00E333CC" w:rsidRPr="00E333CC" w:rsidRDefault="00E333CC" w:rsidP="00E333CC">
            <w:pPr>
              <w:ind w:firstLineChars="100" w:firstLine="200"/>
              <w:rPr>
                <w:rFonts w:ascii="Calibri" w:eastAsia="Times New Roman" w:hAnsi="Calibri" w:cs="Calibri"/>
                <w:sz w:val="20"/>
                <w:szCs w:val="20"/>
                <w:lang w:eastAsia="en-GB"/>
              </w:rPr>
            </w:pPr>
            <w:r w:rsidRPr="00E333CC">
              <w:rPr>
                <w:rFonts w:ascii="Calibri" w:eastAsia="Times New Roman" w:hAnsi="Calibri" w:cs="Calibri"/>
                <w:sz w:val="20"/>
                <w:szCs w:val="20"/>
                <w:lang w:eastAsia="en-GB"/>
              </w:rPr>
              <w:t>Linguistics (General)</w:t>
            </w:r>
          </w:p>
        </w:tc>
        <w:tc>
          <w:tcPr>
            <w:tcW w:w="2720" w:type="dxa"/>
            <w:tcBorders>
              <w:top w:val="nil"/>
              <w:left w:val="nil"/>
              <w:bottom w:val="single" w:sz="8" w:space="0" w:color="auto"/>
              <w:right w:val="single" w:sz="8" w:space="0" w:color="auto"/>
            </w:tcBorders>
            <w:shd w:val="clear" w:color="000000" w:fill="DDEBF7"/>
            <w:noWrap/>
            <w:hideMark/>
          </w:tcPr>
          <w:p w14:paraId="4788528F" w14:textId="77777777" w:rsidR="00E333CC" w:rsidRPr="00E333CC" w:rsidRDefault="00E333CC" w:rsidP="00E333CC">
            <w:pPr>
              <w:rPr>
                <w:rFonts w:ascii="Calibri" w:eastAsia="Times New Roman" w:hAnsi="Calibri" w:cs="Calibri"/>
                <w:color w:val="000000"/>
                <w:sz w:val="20"/>
                <w:szCs w:val="20"/>
                <w:lang w:eastAsia="en-GB"/>
              </w:rPr>
            </w:pPr>
            <w:r w:rsidRPr="00E333CC">
              <w:rPr>
                <w:rFonts w:ascii="Calibri" w:eastAsia="Times New Roman" w:hAnsi="Calibri" w:cs="Calibri"/>
                <w:color w:val="000000"/>
                <w:sz w:val="20"/>
                <w:szCs w:val="20"/>
                <w:lang w:eastAsia="en-GB"/>
              </w:rPr>
              <w:t>L (Languages &amp; Literatures)</w:t>
            </w:r>
          </w:p>
        </w:tc>
      </w:tr>
    </w:tbl>
    <w:p w14:paraId="7F814724" w14:textId="77777777" w:rsidR="00E333CC" w:rsidRDefault="00E333CC" w:rsidP="00BF0E7F">
      <w:pPr>
        <w:pStyle w:val="Spacer"/>
      </w:pPr>
    </w:p>
    <w:sectPr w:rsidR="00E333CC" w:rsidSect="008A3385">
      <w:footerReference w:type="default" r:id="rId26"/>
      <w:headerReference w:type="first" r:id="rId27"/>
      <w:footerReference w:type="first" r:id="rId28"/>
      <w:pgSz w:w="11906" w:h="16838"/>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AB1D" w14:textId="77777777" w:rsidR="00D3074A" w:rsidRDefault="00D3074A" w:rsidP="00411FC5">
      <w:r>
        <w:separator/>
      </w:r>
    </w:p>
  </w:endnote>
  <w:endnote w:type="continuationSeparator" w:id="0">
    <w:p w14:paraId="080E7C31" w14:textId="77777777" w:rsidR="00D3074A" w:rsidRDefault="00D3074A" w:rsidP="00411FC5">
      <w:r>
        <w:continuationSeparator/>
      </w:r>
    </w:p>
  </w:endnote>
  <w:endnote w:type="continuationNotice" w:id="1">
    <w:p w14:paraId="749948B4" w14:textId="77777777" w:rsidR="00D3074A" w:rsidRDefault="00D30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0432" w14:textId="6EF2F594" w:rsidR="00191358" w:rsidRPr="00411FC5" w:rsidRDefault="00191358" w:rsidP="00C3524A">
    <w:pPr>
      <w:pStyle w:val="Header"/>
      <w:tabs>
        <w:tab w:val="clear" w:pos="4513"/>
        <w:tab w:val="clear" w:pos="9026"/>
        <w:tab w:val="center" w:pos="4820"/>
        <w:tab w:val="right" w:pos="9638"/>
      </w:tabs>
      <w:rPr>
        <w:rFonts w:ascii="Calibri" w:hAnsi="Calibri"/>
        <w:sz w:val="18"/>
        <w:szCs w:val="18"/>
      </w:rPr>
    </w:pPr>
    <w:r>
      <w:rPr>
        <w:b/>
        <w:noProof/>
      </w:rPr>
      <w:t>Guidance for students applying to Techne</w:t>
    </w:r>
    <w:r>
      <w:rPr>
        <w:b/>
        <w:noProof/>
      </w:rPr>
      <w:tab/>
    </w:r>
    <w:r>
      <w:rPr>
        <w:i/>
      </w:rPr>
      <w:tab/>
    </w:r>
    <w:r w:rsidRPr="00411FC5">
      <w:rPr>
        <w:rFonts w:ascii="Calibri" w:hAnsi="Calibri"/>
        <w:sz w:val="18"/>
        <w:szCs w:val="18"/>
      </w:rPr>
      <w:t xml:space="preserve">Page </w:t>
    </w:r>
    <w:r w:rsidRPr="00411FC5">
      <w:rPr>
        <w:rFonts w:ascii="Calibri" w:hAnsi="Calibri"/>
        <w:b/>
        <w:bCs/>
        <w:sz w:val="18"/>
        <w:szCs w:val="18"/>
      </w:rPr>
      <w:fldChar w:fldCharType="begin"/>
    </w:r>
    <w:r w:rsidRPr="00411FC5">
      <w:rPr>
        <w:rFonts w:ascii="Calibri" w:hAnsi="Calibri"/>
        <w:b/>
        <w:bCs/>
        <w:sz w:val="18"/>
        <w:szCs w:val="18"/>
      </w:rPr>
      <w:instrText xml:space="preserve"> PAGE  \* Arabic  \* MERGEFORMAT </w:instrText>
    </w:r>
    <w:r w:rsidRPr="00411FC5">
      <w:rPr>
        <w:rFonts w:ascii="Calibri" w:hAnsi="Calibri"/>
        <w:b/>
        <w:bCs/>
        <w:sz w:val="18"/>
        <w:szCs w:val="18"/>
      </w:rPr>
      <w:fldChar w:fldCharType="separate"/>
    </w:r>
    <w:r w:rsidR="00AC54CF">
      <w:rPr>
        <w:rFonts w:ascii="Calibri" w:hAnsi="Calibri"/>
        <w:b/>
        <w:bCs/>
        <w:noProof/>
        <w:sz w:val="18"/>
        <w:szCs w:val="18"/>
      </w:rPr>
      <w:t>6</w:t>
    </w:r>
    <w:r w:rsidRPr="00411FC5">
      <w:rPr>
        <w:rFonts w:ascii="Calibri" w:hAnsi="Calibri"/>
        <w:b/>
        <w:bCs/>
        <w:sz w:val="18"/>
        <w:szCs w:val="18"/>
      </w:rPr>
      <w:fldChar w:fldCharType="end"/>
    </w:r>
    <w:r w:rsidRPr="00411FC5">
      <w:rPr>
        <w:rFonts w:ascii="Calibri" w:hAnsi="Calibri"/>
        <w:sz w:val="18"/>
        <w:szCs w:val="18"/>
      </w:rPr>
      <w:t xml:space="preserve"> of </w:t>
    </w:r>
    <w:r w:rsidRPr="00411FC5">
      <w:rPr>
        <w:rFonts w:ascii="Calibri" w:hAnsi="Calibri"/>
        <w:b/>
        <w:bCs/>
        <w:sz w:val="18"/>
        <w:szCs w:val="18"/>
      </w:rPr>
      <w:fldChar w:fldCharType="begin"/>
    </w:r>
    <w:r w:rsidRPr="00411FC5">
      <w:rPr>
        <w:rFonts w:ascii="Calibri" w:hAnsi="Calibri"/>
        <w:b/>
        <w:bCs/>
        <w:sz w:val="18"/>
        <w:szCs w:val="18"/>
      </w:rPr>
      <w:instrText xml:space="preserve"> NUMPAGES  \* Arabic  \* MERGEFORMAT </w:instrText>
    </w:r>
    <w:r w:rsidRPr="00411FC5">
      <w:rPr>
        <w:rFonts w:ascii="Calibri" w:hAnsi="Calibri"/>
        <w:b/>
        <w:bCs/>
        <w:sz w:val="18"/>
        <w:szCs w:val="18"/>
      </w:rPr>
      <w:fldChar w:fldCharType="separate"/>
    </w:r>
    <w:r w:rsidR="00AC54CF">
      <w:rPr>
        <w:rFonts w:ascii="Calibri" w:hAnsi="Calibri"/>
        <w:b/>
        <w:bCs/>
        <w:noProof/>
        <w:sz w:val="18"/>
        <w:szCs w:val="18"/>
      </w:rPr>
      <w:t>6</w:t>
    </w:r>
    <w:r w:rsidRPr="00411FC5">
      <w:rPr>
        <w:rFonts w:ascii="Calibri" w:hAnsi="Calibri"/>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40BA" w14:textId="175672D6" w:rsidR="00191358" w:rsidRDefault="00191358">
    <w:pPr>
      <w:pStyle w:val="Footer"/>
    </w:pPr>
    <w:r>
      <w:t xml:space="preserve">Guidance for Students applying to </w:t>
    </w:r>
    <w:proofErr w:type="gramStart"/>
    <w:r>
      <w:t>Techne</w:t>
    </w:r>
    <w:proofErr w:type="gramEnd"/>
    <w:r>
      <w:t xml:space="preserve"> </w:t>
    </w:r>
  </w:p>
  <w:p w14:paraId="7F8B4ED3" w14:textId="076802AA" w:rsidR="00191358" w:rsidRPr="00082D0D" w:rsidRDefault="00191358">
    <w:pPr>
      <w:pStyle w:val="Footer"/>
      <w:rPr>
        <w:sz w:val="20"/>
      </w:rPr>
    </w:pPr>
    <w:r w:rsidRPr="00082D0D">
      <w:rPr>
        <w:sz w:val="20"/>
      </w:rPr>
      <w:t xml:space="preserve">Page </w:t>
    </w:r>
    <w:r w:rsidRPr="00082D0D">
      <w:rPr>
        <w:b/>
        <w:bCs/>
        <w:sz w:val="20"/>
      </w:rPr>
      <w:fldChar w:fldCharType="begin"/>
    </w:r>
    <w:r w:rsidRPr="00082D0D">
      <w:rPr>
        <w:b/>
        <w:bCs/>
        <w:sz w:val="20"/>
      </w:rPr>
      <w:instrText xml:space="preserve"> PAGE  \* Arabic  \* MERGEFORMAT </w:instrText>
    </w:r>
    <w:r w:rsidRPr="00082D0D">
      <w:rPr>
        <w:b/>
        <w:bCs/>
        <w:sz w:val="20"/>
      </w:rPr>
      <w:fldChar w:fldCharType="separate"/>
    </w:r>
    <w:r w:rsidR="00AC54CF">
      <w:rPr>
        <w:b/>
        <w:bCs/>
        <w:noProof/>
        <w:sz w:val="20"/>
      </w:rPr>
      <w:t>1</w:t>
    </w:r>
    <w:r w:rsidRPr="00082D0D">
      <w:rPr>
        <w:b/>
        <w:bCs/>
        <w:sz w:val="20"/>
      </w:rPr>
      <w:fldChar w:fldCharType="end"/>
    </w:r>
    <w:r w:rsidRPr="00082D0D">
      <w:rPr>
        <w:sz w:val="20"/>
      </w:rPr>
      <w:t xml:space="preserve"> of </w:t>
    </w:r>
    <w:r w:rsidRPr="00082D0D">
      <w:rPr>
        <w:b/>
        <w:bCs/>
        <w:sz w:val="20"/>
      </w:rPr>
      <w:fldChar w:fldCharType="begin"/>
    </w:r>
    <w:r w:rsidRPr="00082D0D">
      <w:rPr>
        <w:b/>
        <w:bCs/>
        <w:sz w:val="20"/>
      </w:rPr>
      <w:instrText xml:space="preserve"> NUMPAGES  \* Arabic  \* MERGEFORMAT </w:instrText>
    </w:r>
    <w:r w:rsidRPr="00082D0D">
      <w:rPr>
        <w:b/>
        <w:bCs/>
        <w:sz w:val="20"/>
      </w:rPr>
      <w:fldChar w:fldCharType="separate"/>
    </w:r>
    <w:r w:rsidR="00AC54CF">
      <w:rPr>
        <w:b/>
        <w:bCs/>
        <w:noProof/>
        <w:sz w:val="20"/>
      </w:rPr>
      <w:t>6</w:t>
    </w:r>
    <w:r w:rsidRPr="00082D0D">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7A99" w14:textId="77777777" w:rsidR="00D3074A" w:rsidRDefault="00D3074A" w:rsidP="00411FC5">
      <w:r>
        <w:separator/>
      </w:r>
    </w:p>
  </w:footnote>
  <w:footnote w:type="continuationSeparator" w:id="0">
    <w:p w14:paraId="2FB99776" w14:textId="77777777" w:rsidR="00D3074A" w:rsidRDefault="00D3074A" w:rsidP="00411FC5">
      <w:r>
        <w:continuationSeparator/>
      </w:r>
    </w:p>
  </w:footnote>
  <w:footnote w:type="continuationNotice" w:id="1">
    <w:p w14:paraId="1F7A5847" w14:textId="77777777" w:rsidR="00D3074A" w:rsidRDefault="00D307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4ADE" w14:textId="58BF6EE1" w:rsidR="00191358" w:rsidRDefault="00191358" w:rsidP="00651600">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716"/>
    <w:multiLevelType w:val="hybridMultilevel"/>
    <w:tmpl w:val="6DD4B6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21C2F"/>
    <w:multiLevelType w:val="hybridMultilevel"/>
    <w:tmpl w:val="BB9CD774"/>
    <w:lvl w:ilvl="0" w:tplc="BCD859EC">
      <w:start w:val="1"/>
      <w:numFmt w:val="lowerLetter"/>
      <w:lvlText w:val="%1)"/>
      <w:lvlJc w:val="left"/>
      <w:pPr>
        <w:ind w:left="1571" w:hanging="720"/>
      </w:pPr>
      <w:rPr>
        <w:rFonts w:hint="default"/>
      </w:rPr>
    </w:lvl>
    <w:lvl w:ilvl="1" w:tplc="08090019" w:tentative="1">
      <w:start w:val="1"/>
      <w:numFmt w:val="lowerLetter"/>
      <w:lvlText w:val="%2."/>
      <w:lvlJc w:val="left"/>
      <w:pPr>
        <w:ind w:left="1568" w:hanging="360"/>
      </w:pPr>
    </w:lvl>
    <w:lvl w:ilvl="2" w:tplc="0809001B" w:tentative="1">
      <w:start w:val="1"/>
      <w:numFmt w:val="lowerRoman"/>
      <w:lvlText w:val="%3."/>
      <w:lvlJc w:val="right"/>
      <w:pPr>
        <w:ind w:left="2288" w:hanging="180"/>
      </w:pPr>
    </w:lvl>
    <w:lvl w:ilvl="3" w:tplc="0809000F" w:tentative="1">
      <w:start w:val="1"/>
      <w:numFmt w:val="decimal"/>
      <w:lvlText w:val="%4."/>
      <w:lvlJc w:val="left"/>
      <w:pPr>
        <w:ind w:left="3008" w:hanging="360"/>
      </w:pPr>
    </w:lvl>
    <w:lvl w:ilvl="4" w:tplc="08090019" w:tentative="1">
      <w:start w:val="1"/>
      <w:numFmt w:val="lowerLetter"/>
      <w:lvlText w:val="%5."/>
      <w:lvlJc w:val="left"/>
      <w:pPr>
        <w:ind w:left="3728" w:hanging="360"/>
      </w:pPr>
    </w:lvl>
    <w:lvl w:ilvl="5" w:tplc="0809001B" w:tentative="1">
      <w:start w:val="1"/>
      <w:numFmt w:val="lowerRoman"/>
      <w:lvlText w:val="%6."/>
      <w:lvlJc w:val="right"/>
      <w:pPr>
        <w:ind w:left="4448" w:hanging="180"/>
      </w:pPr>
    </w:lvl>
    <w:lvl w:ilvl="6" w:tplc="0809000F" w:tentative="1">
      <w:start w:val="1"/>
      <w:numFmt w:val="decimal"/>
      <w:lvlText w:val="%7."/>
      <w:lvlJc w:val="left"/>
      <w:pPr>
        <w:ind w:left="5168" w:hanging="360"/>
      </w:pPr>
    </w:lvl>
    <w:lvl w:ilvl="7" w:tplc="08090019" w:tentative="1">
      <w:start w:val="1"/>
      <w:numFmt w:val="lowerLetter"/>
      <w:lvlText w:val="%8."/>
      <w:lvlJc w:val="left"/>
      <w:pPr>
        <w:ind w:left="5888" w:hanging="360"/>
      </w:pPr>
    </w:lvl>
    <w:lvl w:ilvl="8" w:tplc="0809001B" w:tentative="1">
      <w:start w:val="1"/>
      <w:numFmt w:val="lowerRoman"/>
      <w:lvlText w:val="%9."/>
      <w:lvlJc w:val="right"/>
      <w:pPr>
        <w:ind w:left="6608" w:hanging="180"/>
      </w:pPr>
    </w:lvl>
  </w:abstractNum>
  <w:abstractNum w:abstractNumId="2" w15:restartNumberingAfterBreak="0">
    <w:nsid w:val="16957E0D"/>
    <w:multiLevelType w:val="hybridMultilevel"/>
    <w:tmpl w:val="1474097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BD36E0"/>
    <w:multiLevelType w:val="hybridMultilevel"/>
    <w:tmpl w:val="E856D2FE"/>
    <w:lvl w:ilvl="0" w:tplc="BCD859EC">
      <w:start w:val="1"/>
      <w:numFmt w:val="lowerLetter"/>
      <w:lvlText w:val="%1)"/>
      <w:lvlJc w:val="left"/>
      <w:pPr>
        <w:ind w:left="1854" w:hanging="720"/>
      </w:pPr>
      <w:rPr>
        <w:rFonts w:hint="default"/>
      </w:rPr>
    </w:lvl>
    <w:lvl w:ilvl="1" w:tplc="08090019" w:tentative="1">
      <w:start w:val="1"/>
      <w:numFmt w:val="lowerLetter"/>
      <w:lvlText w:val="%2."/>
      <w:lvlJc w:val="left"/>
      <w:pPr>
        <w:ind w:left="1851" w:hanging="360"/>
      </w:pPr>
    </w:lvl>
    <w:lvl w:ilvl="2" w:tplc="0809001B" w:tentative="1">
      <w:start w:val="1"/>
      <w:numFmt w:val="lowerRoman"/>
      <w:lvlText w:val="%3."/>
      <w:lvlJc w:val="right"/>
      <w:pPr>
        <w:ind w:left="2571" w:hanging="180"/>
      </w:pPr>
    </w:lvl>
    <w:lvl w:ilvl="3" w:tplc="0809000F" w:tentative="1">
      <w:start w:val="1"/>
      <w:numFmt w:val="decimal"/>
      <w:lvlText w:val="%4."/>
      <w:lvlJc w:val="left"/>
      <w:pPr>
        <w:ind w:left="3291" w:hanging="360"/>
      </w:pPr>
    </w:lvl>
    <w:lvl w:ilvl="4" w:tplc="08090019" w:tentative="1">
      <w:start w:val="1"/>
      <w:numFmt w:val="lowerLetter"/>
      <w:lvlText w:val="%5."/>
      <w:lvlJc w:val="left"/>
      <w:pPr>
        <w:ind w:left="4011" w:hanging="360"/>
      </w:pPr>
    </w:lvl>
    <w:lvl w:ilvl="5" w:tplc="0809001B" w:tentative="1">
      <w:start w:val="1"/>
      <w:numFmt w:val="lowerRoman"/>
      <w:lvlText w:val="%6."/>
      <w:lvlJc w:val="right"/>
      <w:pPr>
        <w:ind w:left="4731" w:hanging="180"/>
      </w:pPr>
    </w:lvl>
    <w:lvl w:ilvl="6" w:tplc="0809000F" w:tentative="1">
      <w:start w:val="1"/>
      <w:numFmt w:val="decimal"/>
      <w:lvlText w:val="%7."/>
      <w:lvlJc w:val="left"/>
      <w:pPr>
        <w:ind w:left="5451" w:hanging="360"/>
      </w:pPr>
    </w:lvl>
    <w:lvl w:ilvl="7" w:tplc="08090019" w:tentative="1">
      <w:start w:val="1"/>
      <w:numFmt w:val="lowerLetter"/>
      <w:lvlText w:val="%8."/>
      <w:lvlJc w:val="left"/>
      <w:pPr>
        <w:ind w:left="6171" w:hanging="360"/>
      </w:pPr>
    </w:lvl>
    <w:lvl w:ilvl="8" w:tplc="0809001B" w:tentative="1">
      <w:start w:val="1"/>
      <w:numFmt w:val="lowerRoman"/>
      <w:lvlText w:val="%9."/>
      <w:lvlJc w:val="right"/>
      <w:pPr>
        <w:ind w:left="6891" w:hanging="180"/>
      </w:pPr>
    </w:lvl>
  </w:abstractNum>
  <w:abstractNum w:abstractNumId="4" w15:restartNumberingAfterBreak="0">
    <w:nsid w:val="272748E9"/>
    <w:multiLevelType w:val="hybridMultilevel"/>
    <w:tmpl w:val="B4C67EA8"/>
    <w:lvl w:ilvl="0" w:tplc="B69AD666">
      <w:start w:val="1"/>
      <w:numFmt w:val="lowerLetter"/>
      <w:lvlText w:val="%1)"/>
      <w:lvlJc w:val="left"/>
      <w:pPr>
        <w:ind w:left="1143" w:hanging="576"/>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8352E33"/>
    <w:multiLevelType w:val="hybridMultilevel"/>
    <w:tmpl w:val="2F040FB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F476D32"/>
    <w:multiLevelType w:val="hybridMultilevel"/>
    <w:tmpl w:val="C210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003C5"/>
    <w:multiLevelType w:val="hybridMultilevel"/>
    <w:tmpl w:val="A7A2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84A0A"/>
    <w:multiLevelType w:val="hybridMultilevel"/>
    <w:tmpl w:val="25DA9E66"/>
    <w:lvl w:ilvl="0" w:tplc="B69AD666">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931D51"/>
    <w:multiLevelType w:val="hybridMultilevel"/>
    <w:tmpl w:val="2F040FB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325D4FFB"/>
    <w:multiLevelType w:val="hybridMultilevel"/>
    <w:tmpl w:val="8EACFD98"/>
    <w:lvl w:ilvl="0" w:tplc="D76E1C06">
      <w:start w:val="1"/>
      <w:numFmt w:val="decimalZero"/>
      <w:lvlText w:val="%1."/>
      <w:lvlJc w:val="left"/>
      <w:pPr>
        <w:ind w:left="720" w:hanging="360"/>
      </w:pPr>
      <w:rPr>
        <w:rFonts w:hint="default"/>
        <w:b/>
        <w:color w:val="2F5496" w:themeColor="accent5" w:themeShade="B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057C0A"/>
    <w:multiLevelType w:val="hybridMultilevel"/>
    <w:tmpl w:val="C794FAC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34FC6710"/>
    <w:multiLevelType w:val="hybridMultilevel"/>
    <w:tmpl w:val="DF461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783C34"/>
    <w:multiLevelType w:val="hybridMultilevel"/>
    <w:tmpl w:val="991C5286"/>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203C54"/>
    <w:multiLevelType w:val="hybridMultilevel"/>
    <w:tmpl w:val="34C0195C"/>
    <w:lvl w:ilvl="0" w:tplc="B69AD666">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F66809"/>
    <w:multiLevelType w:val="hybridMultilevel"/>
    <w:tmpl w:val="0F6021E2"/>
    <w:lvl w:ilvl="0" w:tplc="BA2E09BE">
      <w:start w:val="1"/>
      <w:numFmt w:val="lowerLetter"/>
      <w:lvlText w:val="%1)"/>
      <w:lvlJc w:val="left"/>
      <w:pPr>
        <w:ind w:left="1443" w:hanging="72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6" w15:restartNumberingAfterBreak="0">
    <w:nsid w:val="41116944"/>
    <w:multiLevelType w:val="hybridMultilevel"/>
    <w:tmpl w:val="20D6121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3123F05"/>
    <w:multiLevelType w:val="hybridMultilevel"/>
    <w:tmpl w:val="E39A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A6458"/>
    <w:multiLevelType w:val="hybridMultilevel"/>
    <w:tmpl w:val="8C6C862A"/>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634CA6"/>
    <w:multiLevelType w:val="hybridMultilevel"/>
    <w:tmpl w:val="0F6021E2"/>
    <w:lvl w:ilvl="0" w:tplc="BA2E09BE">
      <w:start w:val="1"/>
      <w:numFmt w:val="lowerLetter"/>
      <w:lvlText w:val="%1)"/>
      <w:lvlJc w:val="left"/>
      <w:pPr>
        <w:ind w:left="1443" w:hanging="72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0" w15:restartNumberingAfterBreak="0">
    <w:nsid w:val="526E08C1"/>
    <w:multiLevelType w:val="hybridMultilevel"/>
    <w:tmpl w:val="933619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F25466"/>
    <w:multiLevelType w:val="hybridMultilevel"/>
    <w:tmpl w:val="2742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A22A6"/>
    <w:multiLevelType w:val="hybridMultilevel"/>
    <w:tmpl w:val="EF645A9A"/>
    <w:lvl w:ilvl="0" w:tplc="26C0E4D0">
      <w:start w:val="1"/>
      <w:numFmt w:val="low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FC5794"/>
    <w:multiLevelType w:val="hybridMultilevel"/>
    <w:tmpl w:val="2E52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63BD6"/>
    <w:multiLevelType w:val="hybridMultilevel"/>
    <w:tmpl w:val="991C5286"/>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2B4A6D"/>
    <w:multiLevelType w:val="hybridMultilevel"/>
    <w:tmpl w:val="E97CD944"/>
    <w:lvl w:ilvl="0" w:tplc="8416C084">
      <w:start w:val="1"/>
      <w:numFmt w:val="bullet"/>
      <w:pStyle w:val="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B15001"/>
    <w:multiLevelType w:val="hybridMultilevel"/>
    <w:tmpl w:val="FE803E80"/>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E91B1D"/>
    <w:multiLevelType w:val="hybridMultilevel"/>
    <w:tmpl w:val="AF1448F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091046221">
    <w:abstractNumId w:val="12"/>
  </w:num>
  <w:num w:numId="2" w16cid:durableId="30888297">
    <w:abstractNumId w:val="6"/>
  </w:num>
  <w:num w:numId="3" w16cid:durableId="107162954">
    <w:abstractNumId w:val="17"/>
  </w:num>
  <w:num w:numId="4" w16cid:durableId="635183849">
    <w:abstractNumId w:val="25"/>
  </w:num>
  <w:num w:numId="5" w16cid:durableId="1541553764">
    <w:abstractNumId w:val="11"/>
  </w:num>
  <w:num w:numId="6" w16cid:durableId="1771700280">
    <w:abstractNumId w:val="4"/>
  </w:num>
  <w:num w:numId="7" w16cid:durableId="1760518854">
    <w:abstractNumId w:val="8"/>
  </w:num>
  <w:num w:numId="8" w16cid:durableId="1986080033">
    <w:abstractNumId w:val="14"/>
  </w:num>
  <w:num w:numId="9" w16cid:durableId="1509910344">
    <w:abstractNumId w:val="23"/>
  </w:num>
  <w:num w:numId="10" w16cid:durableId="659817163">
    <w:abstractNumId w:val="27"/>
  </w:num>
  <w:num w:numId="11" w16cid:durableId="1647707261">
    <w:abstractNumId w:val="7"/>
  </w:num>
  <w:num w:numId="12" w16cid:durableId="439226190">
    <w:abstractNumId w:val="22"/>
  </w:num>
  <w:num w:numId="13" w16cid:durableId="795026683">
    <w:abstractNumId w:val="25"/>
  </w:num>
  <w:num w:numId="14" w16cid:durableId="677776892">
    <w:abstractNumId w:val="25"/>
  </w:num>
  <w:num w:numId="15" w16cid:durableId="961111452">
    <w:abstractNumId w:val="25"/>
  </w:num>
  <w:num w:numId="16" w16cid:durableId="696007139">
    <w:abstractNumId w:val="25"/>
  </w:num>
  <w:num w:numId="17" w16cid:durableId="1806964293">
    <w:abstractNumId w:val="25"/>
  </w:num>
  <w:num w:numId="18" w16cid:durableId="1814254438">
    <w:abstractNumId w:val="2"/>
  </w:num>
  <w:num w:numId="19" w16cid:durableId="809051587">
    <w:abstractNumId w:val="26"/>
  </w:num>
  <w:num w:numId="20" w16cid:durableId="1344672154">
    <w:abstractNumId w:val="20"/>
  </w:num>
  <w:num w:numId="21" w16cid:durableId="1537620087">
    <w:abstractNumId w:val="24"/>
  </w:num>
  <w:num w:numId="22" w16cid:durableId="1207451748">
    <w:abstractNumId w:val="0"/>
  </w:num>
  <w:num w:numId="23" w16cid:durableId="758913276">
    <w:abstractNumId w:val="18"/>
  </w:num>
  <w:num w:numId="24" w16cid:durableId="108358745">
    <w:abstractNumId w:val="15"/>
  </w:num>
  <w:num w:numId="25" w16cid:durableId="1011102497">
    <w:abstractNumId w:val="19"/>
  </w:num>
  <w:num w:numId="26" w16cid:durableId="1148084127">
    <w:abstractNumId w:val="5"/>
  </w:num>
  <w:num w:numId="27" w16cid:durableId="1934167491">
    <w:abstractNumId w:val="3"/>
  </w:num>
  <w:num w:numId="28" w16cid:durableId="1623418855">
    <w:abstractNumId w:val="1"/>
  </w:num>
  <w:num w:numId="29" w16cid:durableId="1381972612">
    <w:abstractNumId w:val="9"/>
  </w:num>
  <w:num w:numId="30" w16cid:durableId="2075080156">
    <w:abstractNumId w:val="25"/>
  </w:num>
  <w:num w:numId="31" w16cid:durableId="1604729774">
    <w:abstractNumId w:val="14"/>
    <w:lvlOverride w:ilvl="0">
      <w:startOverride w:val="1"/>
    </w:lvlOverride>
    <w:lvlOverride w:ilvl="1"/>
    <w:lvlOverride w:ilvl="2"/>
    <w:lvlOverride w:ilvl="3"/>
    <w:lvlOverride w:ilvl="4"/>
    <w:lvlOverride w:ilvl="5"/>
    <w:lvlOverride w:ilvl="6"/>
    <w:lvlOverride w:ilvl="7"/>
    <w:lvlOverride w:ilvl="8"/>
  </w:num>
  <w:num w:numId="32" w16cid:durableId="1077635665">
    <w:abstractNumId w:val="12"/>
  </w:num>
  <w:num w:numId="33" w16cid:durableId="658776308">
    <w:abstractNumId w:val="6"/>
  </w:num>
  <w:num w:numId="34" w16cid:durableId="453448827">
    <w:abstractNumId w:val="17"/>
  </w:num>
  <w:num w:numId="35" w16cid:durableId="1192188556">
    <w:abstractNumId w:val="25"/>
  </w:num>
  <w:num w:numId="36" w16cid:durableId="954410047">
    <w:abstractNumId w:val="13"/>
  </w:num>
  <w:num w:numId="37" w16cid:durableId="1103382101">
    <w:abstractNumId w:val="21"/>
  </w:num>
  <w:num w:numId="38" w16cid:durableId="253132768">
    <w:abstractNumId w:val="16"/>
  </w:num>
  <w:num w:numId="39" w16cid:durableId="1098789662">
    <w:abstractNumId w:val="25"/>
  </w:num>
  <w:num w:numId="40" w16cid:durableId="16693627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CF5"/>
    <w:rsid w:val="00031A2C"/>
    <w:rsid w:val="00034EA2"/>
    <w:rsid w:val="00061EB6"/>
    <w:rsid w:val="00077897"/>
    <w:rsid w:val="00082D0D"/>
    <w:rsid w:val="00095FF1"/>
    <w:rsid w:val="000D2888"/>
    <w:rsid w:val="000F23BE"/>
    <w:rsid w:val="000F28F7"/>
    <w:rsid w:val="000F3D03"/>
    <w:rsid w:val="001038D6"/>
    <w:rsid w:val="001342E4"/>
    <w:rsid w:val="00136ABD"/>
    <w:rsid w:val="00144C07"/>
    <w:rsid w:val="00150943"/>
    <w:rsid w:val="001529C5"/>
    <w:rsid w:val="00156BFA"/>
    <w:rsid w:val="00182612"/>
    <w:rsid w:val="00191358"/>
    <w:rsid w:val="00192412"/>
    <w:rsid w:val="00192AF5"/>
    <w:rsid w:val="001A7CE0"/>
    <w:rsid w:val="001C0888"/>
    <w:rsid w:val="001E35EA"/>
    <w:rsid w:val="001F0DF8"/>
    <w:rsid w:val="00214175"/>
    <w:rsid w:val="00226DD9"/>
    <w:rsid w:val="00241915"/>
    <w:rsid w:val="002669F2"/>
    <w:rsid w:val="002757BB"/>
    <w:rsid w:val="00281D38"/>
    <w:rsid w:val="00293A45"/>
    <w:rsid w:val="00295F40"/>
    <w:rsid w:val="00297196"/>
    <w:rsid w:val="002B192E"/>
    <w:rsid w:val="002B1F0C"/>
    <w:rsid w:val="002C2F5A"/>
    <w:rsid w:val="002C31CB"/>
    <w:rsid w:val="002C6B05"/>
    <w:rsid w:val="002D13AB"/>
    <w:rsid w:val="002D53A8"/>
    <w:rsid w:val="002E272F"/>
    <w:rsid w:val="002E3E39"/>
    <w:rsid w:val="002F0F94"/>
    <w:rsid w:val="002F1239"/>
    <w:rsid w:val="002F17CD"/>
    <w:rsid w:val="002F559C"/>
    <w:rsid w:val="002F665D"/>
    <w:rsid w:val="00301BB5"/>
    <w:rsid w:val="003053C5"/>
    <w:rsid w:val="00306A46"/>
    <w:rsid w:val="00315BB2"/>
    <w:rsid w:val="00316680"/>
    <w:rsid w:val="00320983"/>
    <w:rsid w:val="00340CF5"/>
    <w:rsid w:val="00352912"/>
    <w:rsid w:val="003566CE"/>
    <w:rsid w:val="00356FA9"/>
    <w:rsid w:val="0036143D"/>
    <w:rsid w:val="00362B06"/>
    <w:rsid w:val="00393DEE"/>
    <w:rsid w:val="003B6B26"/>
    <w:rsid w:val="003B761B"/>
    <w:rsid w:val="003D038E"/>
    <w:rsid w:val="003D7E65"/>
    <w:rsid w:val="003E6BF5"/>
    <w:rsid w:val="00406EF1"/>
    <w:rsid w:val="00411FC5"/>
    <w:rsid w:val="00424267"/>
    <w:rsid w:val="004276EE"/>
    <w:rsid w:val="00430892"/>
    <w:rsid w:val="00431B42"/>
    <w:rsid w:val="00432B27"/>
    <w:rsid w:val="00432DC3"/>
    <w:rsid w:val="00437BD7"/>
    <w:rsid w:val="00441B56"/>
    <w:rsid w:val="004535F5"/>
    <w:rsid w:val="00453626"/>
    <w:rsid w:val="004635A4"/>
    <w:rsid w:val="0047286C"/>
    <w:rsid w:val="0048010A"/>
    <w:rsid w:val="004C150A"/>
    <w:rsid w:val="004D55B9"/>
    <w:rsid w:val="004E4390"/>
    <w:rsid w:val="004E5AE0"/>
    <w:rsid w:val="004F21F9"/>
    <w:rsid w:val="00511BFB"/>
    <w:rsid w:val="0051291D"/>
    <w:rsid w:val="00520FB5"/>
    <w:rsid w:val="00523BBA"/>
    <w:rsid w:val="00530284"/>
    <w:rsid w:val="00533588"/>
    <w:rsid w:val="00537515"/>
    <w:rsid w:val="0054317F"/>
    <w:rsid w:val="00561F5E"/>
    <w:rsid w:val="0056332A"/>
    <w:rsid w:val="005665A0"/>
    <w:rsid w:val="005674AD"/>
    <w:rsid w:val="00571C07"/>
    <w:rsid w:val="00573829"/>
    <w:rsid w:val="00591994"/>
    <w:rsid w:val="00591D82"/>
    <w:rsid w:val="005976A3"/>
    <w:rsid w:val="005A66F1"/>
    <w:rsid w:val="005B55CC"/>
    <w:rsid w:val="005E2079"/>
    <w:rsid w:val="005F4ED5"/>
    <w:rsid w:val="0061503D"/>
    <w:rsid w:val="00621AF8"/>
    <w:rsid w:val="0063115A"/>
    <w:rsid w:val="0064536C"/>
    <w:rsid w:val="00651600"/>
    <w:rsid w:val="00654638"/>
    <w:rsid w:val="0066308C"/>
    <w:rsid w:val="00663687"/>
    <w:rsid w:val="00681028"/>
    <w:rsid w:val="006856F4"/>
    <w:rsid w:val="00685FB6"/>
    <w:rsid w:val="00687CAF"/>
    <w:rsid w:val="006950E1"/>
    <w:rsid w:val="0069680D"/>
    <w:rsid w:val="00696D3D"/>
    <w:rsid w:val="006E6D56"/>
    <w:rsid w:val="006E7C40"/>
    <w:rsid w:val="006F0EE1"/>
    <w:rsid w:val="00700FEB"/>
    <w:rsid w:val="007317DC"/>
    <w:rsid w:val="0073605E"/>
    <w:rsid w:val="00736C58"/>
    <w:rsid w:val="00753D0B"/>
    <w:rsid w:val="00760563"/>
    <w:rsid w:val="00764D5F"/>
    <w:rsid w:val="00765521"/>
    <w:rsid w:val="00765A6C"/>
    <w:rsid w:val="00772491"/>
    <w:rsid w:val="00783B5D"/>
    <w:rsid w:val="007B74BF"/>
    <w:rsid w:val="007C5078"/>
    <w:rsid w:val="007E3363"/>
    <w:rsid w:val="007F3314"/>
    <w:rsid w:val="007F4113"/>
    <w:rsid w:val="00802A76"/>
    <w:rsid w:val="008052E3"/>
    <w:rsid w:val="008101A2"/>
    <w:rsid w:val="0082314A"/>
    <w:rsid w:val="00833178"/>
    <w:rsid w:val="00843A1D"/>
    <w:rsid w:val="00867B7B"/>
    <w:rsid w:val="00877624"/>
    <w:rsid w:val="008A0545"/>
    <w:rsid w:val="008A3385"/>
    <w:rsid w:val="008C25D0"/>
    <w:rsid w:val="008E4E27"/>
    <w:rsid w:val="0090340D"/>
    <w:rsid w:val="00904AA5"/>
    <w:rsid w:val="009127C8"/>
    <w:rsid w:val="00915F6E"/>
    <w:rsid w:val="00925C1C"/>
    <w:rsid w:val="00962C76"/>
    <w:rsid w:val="0097015C"/>
    <w:rsid w:val="00973674"/>
    <w:rsid w:val="009A2105"/>
    <w:rsid w:val="009A3FBE"/>
    <w:rsid w:val="009A4685"/>
    <w:rsid w:val="009D0C35"/>
    <w:rsid w:val="009E1064"/>
    <w:rsid w:val="009F7C48"/>
    <w:rsid w:val="00A1501C"/>
    <w:rsid w:val="00A23412"/>
    <w:rsid w:val="00A26C49"/>
    <w:rsid w:val="00A45276"/>
    <w:rsid w:val="00A46204"/>
    <w:rsid w:val="00A54A12"/>
    <w:rsid w:val="00A614AE"/>
    <w:rsid w:val="00A66824"/>
    <w:rsid w:val="00A709B9"/>
    <w:rsid w:val="00A75EF5"/>
    <w:rsid w:val="00A84A2C"/>
    <w:rsid w:val="00AA77E0"/>
    <w:rsid w:val="00AC35B7"/>
    <w:rsid w:val="00AC54CF"/>
    <w:rsid w:val="00B15EA8"/>
    <w:rsid w:val="00B20022"/>
    <w:rsid w:val="00B5269B"/>
    <w:rsid w:val="00B6092A"/>
    <w:rsid w:val="00B82C65"/>
    <w:rsid w:val="00B83D39"/>
    <w:rsid w:val="00BA012E"/>
    <w:rsid w:val="00BB183A"/>
    <w:rsid w:val="00BB2D17"/>
    <w:rsid w:val="00BD2159"/>
    <w:rsid w:val="00BD4A06"/>
    <w:rsid w:val="00BE631D"/>
    <w:rsid w:val="00BF0E7F"/>
    <w:rsid w:val="00BF4FF8"/>
    <w:rsid w:val="00C02489"/>
    <w:rsid w:val="00C05B46"/>
    <w:rsid w:val="00C10CFE"/>
    <w:rsid w:val="00C1762B"/>
    <w:rsid w:val="00C250D4"/>
    <w:rsid w:val="00C3524A"/>
    <w:rsid w:val="00C50644"/>
    <w:rsid w:val="00C71B43"/>
    <w:rsid w:val="00C74377"/>
    <w:rsid w:val="00C813D7"/>
    <w:rsid w:val="00C85152"/>
    <w:rsid w:val="00C911CB"/>
    <w:rsid w:val="00C97BCF"/>
    <w:rsid w:val="00CA02DE"/>
    <w:rsid w:val="00CD5921"/>
    <w:rsid w:val="00D055E8"/>
    <w:rsid w:val="00D12FFE"/>
    <w:rsid w:val="00D14EDF"/>
    <w:rsid w:val="00D15464"/>
    <w:rsid w:val="00D23337"/>
    <w:rsid w:val="00D25E65"/>
    <w:rsid w:val="00D3074A"/>
    <w:rsid w:val="00D327DA"/>
    <w:rsid w:val="00D3312E"/>
    <w:rsid w:val="00D53679"/>
    <w:rsid w:val="00D6739D"/>
    <w:rsid w:val="00D8162C"/>
    <w:rsid w:val="00DD0DC1"/>
    <w:rsid w:val="00DD5FEE"/>
    <w:rsid w:val="00DE55A7"/>
    <w:rsid w:val="00E2683F"/>
    <w:rsid w:val="00E333CC"/>
    <w:rsid w:val="00E334B0"/>
    <w:rsid w:val="00E37456"/>
    <w:rsid w:val="00E44EA5"/>
    <w:rsid w:val="00E70D52"/>
    <w:rsid w:val="00E83206"/>
    <w:rsid w:val="00E862DC"/>
    <w:rsid w:val="00E90B77"/>
    <w:rsid w:val="00E90DED"/>
    <w:rsid w:val="00E97F64"/>
    <w:rsid w:val="00EA0EDC"/>
    <w:rsid w:val="00EA6BC9"/>
    <w:rsid w:val="00EC108C"/>
    <w:rsid w:val="00ED1477"/>
    <w:rsid w:val="00EF4556"/>
    <w:rsid w:val="00F07E5D"/>
    <w:rsid w:val="00F30B7C"/>
    <w:rsid w:val="00F40A10"/>
    <w:rsid w:val="00F52AE3"/>
    <w:rsid w:val="00F643D9"/>
    <w:rsid w:val="00F7041F"/>
    <w:rsid w:val="00F940B7"/>
    <w:rsid w:val="00FB7E76"/>
    <w:rsid w:val="00FD407B"/>
    <w:rsid w:val="00FD4354"/>
    <w:rsid w:val="00FF362D"/>
    <w:rsid w:val="00FF3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1E7C"/>
  <w15:chartTrackingRefBased/>
  <w15:docId w15:val="{34FC3127-F3A1-414B-B373-8E60FCE1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AF8"/>
    <w:pPr>
      <w:spacing w:after="0" w:line="240" w:lineRule="auto"/>
    </w:pPr>
  </w:style>
  <w:style w:type="paragraph" w:styleId="Heading1">
    <w:name w:val="heading 1"/>
    <w:basedOn w:val="Normal"/>
    <w:next w:val="Normal"/>
    <w:link w:val="Heading1Char"/>
    <w:uiPriority w:val="9"/>
    <w:qFormat/>
    <w:rsid w:val="0054317F"/>
    <w:pPr>
      <w:spacing w:before="240"/>
      <w:jc w:val="center"/>
      <w:outlineLvl w:val="0"/>
    </w:pPr>
    <w:rPr>
      <w:b/>
      <w:color w:val="2E74B5" w:themeColor="accent1" w:themeShade="BF"/>
      <w:sz w:val="48"/>
    </w:rPr>
  </w:style>
  <w:style w:type="paragraph" w:styleId="Heading2">
    <w:name w:val="heading 2"/>
    <w:basedOn w:val="Normal"/>
    <w:next w:val="Normal"/>
    <w:link w:val="Heading2Char"/>
    <w:uiPriority w:val="9"/>
    <w:unhideWhenUsed/>
    <w:qFormat/>
    <w:rsid w:val="0090340D"/>
    <w:pPr>
      <w:keepNext/>
      <w:outlineLvl w:val="1"/>
    </w:pPr>
    <w:rPr>
      <w:b/>
      <w:color w:val="2E74B5" w:themeColor="accent1" w:themeShade="BF"/>
      <w:sz w:val="28"/>
    </w:rPr>
  </w:style>
  <w:style w:type="paragraph" w:styleId="Heading3">
    <w:name w:val="heading 3"/>
    <w:basedOn w:val="Normal"/>
    <w:next w:val="Normal"/>
    <w:link w:val="Heading3Char"/>
    <w:uiPriority w:val="9"/>
    <w:unhideWhenUsed/>
    <w:qFormat/>
    <w:rsid w:val="0066308C"/>
    <w:pPr>
      <w:keepNext/>
      <w:keepLines/>
      <w:spacing w:after="120"/>
      <w:outlineLvl w:val="2"/>
    </w:pPr>
    <w:rPr>
      <w:rFonts w:asciiTheme="majorHAnsi" w:eastAsiaTheme="majorEastAsia" w:hAnsiTheme="majorHAnsi" w:cstheme="majorBidi"/>
      <w:b/>
      <w:color w:val="2E74B5" w:themeColor="accent1" w:themeShade="BF"/>
      <w:sz w:val="28"/>
      <w:szCs w:val="24"/>
    </w:rPr>
  </w:style>
  <w:style w:type="paragraph" w:styleId="Heading4">
    <w:name w:val="heading 4"/>
    <w:basedOn w:val="Normal"/>
    <w:next w:val="Normal"/>
    <w:link w:val="Heading4Char"/>
    <w:uiPriority w:val="9"/>
    <w:unhideWhenUsed/>
    <w:qFormat/>
    <w:rsid w:val="009127C8"/>
    <w:pPr>
      <w:keepNext/>
      <w:keepLines/>
      <w:spacing w:before="120" w:after="60"/>
      <w:ind w:left="567"/>
      <w:outlineLvl w:val="3"/>
    </w:pPr>
    <w:rPr>
      <w:rFonts w:eastAsiaTheme="majorEastAsia" w:cstheme="majorBidi"/>
      <w:iCs/>
      <w:color w:val="2E74B5" w:themeColor="accent1" w:themeShade="BF"/>
      <w:u w:val="single"/>
    </w:rPr>
  </w:style>
  <w:style w:type="paragraph" w:styleId="Heading5">
    <w:name w:val="heading 5"/>
    <w:basedOn w:val="Text"/>
    <w:next w:val="Normal"/>
    <w:link w:val="Heading5Char"/>
    <w:uiPriority w:val="9"/>
    <w:unhideWhenUsed/>
    <w:qFormat/>
    <w:rsid w:val="00BF0E7F"/>
    <w:pPr>
      <w:outlineLvl w:val="4"/>
    </w:pPr>
    <w:rPr>
      <w:b/>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17F"/>
    <w:rPr>
      <w:b/>
      <w:color w:val="2E74B5" w:themeColor="accent1" w:themeShade="BF"/>
      <w:sz w:val="48"/>
    </w:rPr>
  </w:style>
  <w:style w:type="character" w:customStyle="1" w:styleId="Heading2Char">
    <w:name w:val="Heading 2 Char"/>
    <w:basedOn w:val="DefaultParagraphFont"/>
    <w:link w:val="Heading2"/>
    <w:uiPriority w:val="9"/>
    <w:rsid w:val="0090340D"/>
    <w:rPr>
      <w:b/>
      <w:color w:val="2E74B5" w:themeColor="accent1" w:themeShade="BF"/>
      <w:sz w:val="28"/>
    </w:rPr>
  </w:style>
  <w:style w:type="character" w:customStyle="1" w:styleId="Heading3Char">
    <w:name w:val="Heading 3 Char"/>
    <w:basedOn w:val="DefaultParagraphFont"/>
    <w:link w:val="Heading3"/>
    <w:uiPriority w:val="9"/>
    <w:rsid w:val="0066308C"/>
    <w:rPr>
      <w:rFonts w:asciiTheme="majorHAnsi" w:eastAsiaTheme="majorEastAsia" w:hAnsiTheme="majorHAnsi" w:cstheme="majorBidi"/>
      <w:b/>
      <w:color w:val="2E74B5" w:themeColor="accent1" w:themeShade="BF"/>
      <w:sz w:val="28"/>
      <w:szCs w:val="24"/>
    </w:rPr>
  </w:style>
  <w:style w:type="character" w:customStyle="1" w:styleId="Heading4Char">
    <w:name w:val="Heading 4 Char"/>
    <w:basedOn w:val="DefaultParagraphFont"/>
    <w:link w:val="Heading4"/>
    <w:uiPriority w:val="9"/>
    <w:rsid w:val="009127C8"/>
    <w:rPr>
      <w:rFonts w:eastAsiaTheme="majorEastAsia" w:cstheme="majorBidi"/>
      <w:iCs/>
      <w:color w:val="2E74B5" w:themeColor="accent1" w:themeShade="BF"/>
      <w:u w:val="single"/>
    </w:rPr>
  </w:style>
  <w:style w:type="paragraph" w:styleId="ListParagraph">
    <w:name w:val="List Paragraph"/>
    <w:basedOn w:val="Normal"/>
    <w:uiPriority w:val="34"/>
    <w:qFormat/>
    <w:rsid w:val="00340CF5"/>
    <w:pPr>
      <w:ind w:left="720"/>
    </w:pPr>
    <w:rPr>
      <w:rFonts w:ascii="Times New Roman" w:eastAsia="SimSun" w:hAnsi="Times New Roman" w:cs="Times New Roman"/>
      <w:sz w:val="24"/>
      <w:szCs w:val="24"/>
      <w:lang w:eastAsia="zh-CN"/>
    </w:rPr>
  </w:style>
  <w:style w:type="paragraph" w:styleId="TOC1">
    <w:name w:val="toc 1"/>
    <w:basedOn w:val="Normal"/>
    <w:next w:val="Normal"/>
    <w:autoRedefine/>
    <w:uiPriority w:val="39"/>
    <w:unhideWhenUsed/>
    <w:rsid w:val="00411FC5"/>
    <w:pPr>
      <w:spacing w:after="100"/>
    </w:pPr>
  </w:style>
  <w:style w:type="paragraph" w:styleId="TOC2">
    <w:name w:val="toc 2"/>
    <w:basedOn w:val="Normal"/>
    <w:next w:val="Normal"/>
    <w:autoRedefine/>
    <w:uiPriority w:val="39"/>
    <w:unhideWhenUsed/>
    <w:rsid w:val="00411FC5"/>
    <w:pPr>
      <w:spacing w:after="100"/>
      <w:ind w:left="220"/>
    </w:pPr>
  </w:style>
  <w:style w:type="character" w:styleId="Hyperlink">
    <w:name w:val="Hyperlink"/>
    <w:basedOn w:val="DefaultParagraphFont"/>
    <w:uiPriority w:val="99"/>
    <w:unhideWhenUsed/>
    <w:rsid w:val="00411FC5"/>
    <w:rPr>
      <w:color w:val="0563C1" w:themeColor="hyperlink"/>
      <w:u w:val="single"/>
    </w:rPr>
  </w:style>
  <w:style w:type="paragraph" w:styleId="Header">
    <w:name w:val="header"/>
    <w:basedOn w:val="Normal"/>
    <w:link w:val="HeaderChar"/>
    <w:uiPriority w:val="99"/>
    <w:unhideWhenUsed/>
    <w:rsid w:val="00411FC5"/>
    <w:pPr>
      <w:tabs>
        <w:tab w:val="center" w:pos="4513"/>
        <w:tab w:val="right" w:pos="9026"/>
      </w:tabs>
    </w:pPr>
  </w:style>
  <w:style w:type="character" w:customStyle="1" w:styleId="HeaderChar">
    <w:name w:val="Header Char"/>
    <w:basedOn w:val="DefaultParagraphFont"/>
    <w:link w:val="Header"/>
    <w:uiPriority w:val="99"/>
    <w:rsid w:val="00411FC5"/>
  </w:style>
  <w:style w:type="paragraph" w:styleId="Footer">
    <w:name w:val="footer"/>
    <w:basedOn w:val="Normal"/>
    <w:link w:val="FooterChar"/>
    <w:uiPriority w:val="99"/>
    <w:unhideWhenUsed/>
    <w:rsid w:val="00411FC5"/>
    <w:pPr>
      <w:tabs>
        <w:tab w:val="center" w:pos="4513"/>
        <w:tab w:val="right" w:pos="9026"/>
      </w:tabs>
    </w:pPr>
  </w:style>
  <w:style w:type="character" w:customStyle="1" w:styleId="FooterChar">
    <w:name w:val="Footer Char"/>
    <w:basedOn w:val="DefaultParagraphFont"/>
    <w:link w:val="Footer"/>
    <w:uiPriority w:val="99"/>
    <w:rsid w:val="00411FC5"/>
  </w:style>
  <w:style w:type="paragraph" w:customStyle="1" w:styleId="Text">
    <w:name w:val="Text"/>
    <w:basedOn w:val="Normal"/>
    <w:link w:val="TextChar"/>
    <w:qFormat/>
    <w:rsid w:val="00621AF8"/>
    <w:pPr>
      <w:keepNext/>
      <w:keepLines/>
      <w:spacing w:after="120"/>
      <w:ind w:left="567"/>
    </w:pPr>
  </w:style>
  <w:style w:type="paragraph" w:customStyle="1" w:styleId="Bullets">
    <w:name w:val="Bullets"/>
    <w:basedOn w:val="Text"/>
    <w:link w:val="BulletsChar"/>
    <w:qFormat/>
    <w:rsid w:val="0054317F"/>
    <w:pPr>
      <w:keepNext w:val="0"/>
      <w:numPr>
        <w:numId w:val="4"/>
      </w:numPr>
      <w:spacing w:after="0"/>
    </w:pPr>
  </w:style>
  <w:style w:type="character" w:customStyle="1" w:styleId="TextChar">
    <w:name w:val="Text Char"/>
    <w:basedOn w:val="DefaultParagraphFont"/>
    <w:link w:val="Text"/>
    <w:rsid w:val="00621AF8"/>
  </w:style>
  <w:style w:type="character" w:styleId="FollowedHyperlink">
    <w:name w:val="FollowedHyperlink"/>
    <w:basedOn w:val="DefaultParagraphFont"/>
    <w:uiPriority w:val="99"/>
    <w:semiHidden/>
    <w:unhideWhenUsed/>
    <w:rsid w:val="001342E4"/>
    <w:rPr>
      <w:color w:val="954F72" w:themeColor="followedHyperlink"/>
      <w:u w:val="single"/>
    </w:rPr>
  </w:style>
  <w:style w:type="character" w:customStyle="1" w:styleId="BulletsChar">
    <w:name w:val="Bullets Char"/>
    <w:basedOn w:val="TextChar"/>
    <w:link w:val="Bullets"/>
    <w:rsid w:val="0054317F"/>
  </w:style>
  <w:style w:type="character" w:styleId="Strong">
    <w:name w:val="Strong"/>
    <w:aliases w:val="Sally"/>
    <w:uiPriority w:val="22"/>
    <w:qFormat/>
    <w:rsid w:val="00696D3D"/>
    <w:rPr>
      <w:rFonts w:ascii="Calibri" w:hAnsi="Calibri"/>
      <w:bCs/>
      <w:sz w:val="22"/>
      <w:szCs w:val="22"/>
    </w:rPr>
  </w:style>
  <w:style w:type="table" w:styleId="TableGrid">
    <w:name w:val="Table Grid"/>
    <w:basedOn w:val="TableNormal"/>
    <w:uiPriority w:val="59"/>
    <w:rsid w:val="005976A3"/>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26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9B"/>
    <w:rPr>
      <w:rFonts w:ascii="Segoe UI" w:hAnsi="Segoe UI" w:cs="Segoe UI"/>
      <w:sz w:val="18"/>
      <w:szCs w:val="18"/>
    </w:rPr>
  </w:style>
  <w:style w:type="paragraph" w:styleId="Revision">
    <w:name w:val="Revision"/>
    <w:hidden/>
    <w:uiPriority w:val="99"/>
    <w:semiHidden/>
    <w:rsid w:val="00B5269B"/>
    <w:pPr>
      <w:spacing w:after="0" w:line="240" w:lineRule="auto"/>
    </w:pPr>
  </w:style>
  <w:style w:type="paragraph" w:customStyle="1" w:styleId="Spacer">
    <w:name w:val="Spacer"/>
    <w:basedOn w:val="Normal"/>
    <w:link w:val="SpacerChar"/>
    <w:qFormat/>
    <w:rsid w:val="00EA6BC9"/>
  </w:style>
  <w:style w:type="character" w:customStyle="1" w:styleId="Heading5Char">
    <w:name w:val="Heading 5 Char"/>
    <w:basedOn w:val="DefaultParagraphFont"/>
    <w:link w:val="Heading5"/>
    <w:uiPriority w:val="9"/>
    <w:rsid w:val="00BF0E7F"/>
    <w:rPr>
      <w:b/>
      <w:color w:val="2E74B5" w:themeColor="accent1" w:themeShade="BF"/>
      <w:sz w:val="28"/>
      <w:szCs w:val="28"/>
    </w:rPr>
  </w:style>
  <w:style w:type="character" w:customStyle="1" w:styleId="SpacerChar">
    <w:name w:val="Spacer Char"/>
    <w:basedOn w:val="DefaultParagraphFont"/>
    <w:link w:val="Spacer"/>
    <w:rsid w:val="00EA6BC9"/>
  </w:style>
  <w:style w:type="paragraph" w:customStyle="1" w:styleId="Bullets2">
    <w:name w:val="Bullets 2"/>
    <w:basedOn w:val="Bullets"/>
    <w:link w:val="Bullets2Char"/>
    <w:qFormat/>
    <w:rsid w:val="00BF0E7F"/>
  </w:style>
  <w:style w:type="paragraph" w:styleId="NoSpacing">
    <w:name w:val="No Spacing"/>
    <w:uiPriority w:val="1"/>
    <w:qFormat/>
    <w:rsid w:val="0047286C"/>
    <w:pPr>
      <w:spacing w:after="0" w:line="240" w:lineRule="auto"/>
    </w:pPr>
  </w:style>
  <w:style w:type="character" w:customStyle="1" w:styleId="Bullets2Char">
    <w:name w:val="Bullets 2 Char"/>
    <w:basedOn w:val="BulletsChar"/>
    <w:link w:val="Bullets2"/>
    <w:rsid w:val="00BF0E7F"/>
  </w:style>
  <w:style w:type="paragraph" w:customStyle="1" w:styleId="Default">
    <w:name w:val="Default"/>
    <w:rsid w:val="00031A2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52AE3"/>
    <w:rPr>
      <w:sz w:val="16"/>
      <w:szCs w:val="16"/>
    </w:rPr>
  </w:style>
  <w:style w:type="paragraph" w:styleId="CommentText">
    <w:name w:val="annotation text"/>
    <w:basedOn w:val="Normal"/>
    <w:link w:val="CommentTextChar"/>
    <w:uiPriority w:val="99"/>
    <w:unhideWhenUsed/>
    <w:rsid w:val="00F52AE3"/>
    <w:rPr>
      <w:sz w:val="20"/>
      <w:szCs w:val="20"/>
    </w:rPr>
  </w:style>
  <w:style w:type="character" w:customStyle="1" w:styleId="CommentTextChar">
    <w:name w:val="Comment Text Char"/>
    <w:basedOn w:val="DefaultParagraphFont"/>
    <w:link w:val="CommentText"/>
    <w:uiPriority w:val="99"/>
    <w:rsid w:val="00F52AE3"/>
    <w:rPr>
      <w:sz w:val="20"/>
      <w:szCs w:val="20"/>
    </w:rPr>
  </w:style>
  <w:style w:type="paragraph" w:styleId="CommentSubject">
    <w:name w:val="annotation subject"/>
    <w:basedOn w:val="CommentText"/>
    <w:next w:val="CommentText"/>
    <w:link w:val="CommentSubjectChar"/>
    <w:uiPriority w:val="99"/>
    <w:semiHidden/>
    <w:unhideWhenUsed/>
    <w:rsid w:val="00F52AE3"/>
    <w:rPr>
      <w:b/>
      <w:bCs/>
    </w:rPr>
  </w:style>
  <w:style w:type="character" w:customStyle="1" w:styleId="CommentSubjectChar">
    <w:name w:val="Comment Subject Char"/>
    <w:basedOn w:val="CommentTextChar"/>
    <w:link w:val="CommentSubject"/>
    <w:uiPriority w:val="99"/>
    <w:semiHidden/>
    <w:rsid w:val="00F52AE3"/>
    <w:rPr>
      <w:b/>
      <w:bCs/>
      <w:sz w:val="20"/>
      <w:szCs w:val="20"/>
    </w:rPr>
  </w:style>
  <w:style w:type="paragraph" w:styleId="BodyText">
    <w:name w:val="Body Text"/>
    <w:basedOn w:val="Normal"/>
    <w:link w:val="BodyTextChar"/>
    <w:uiPriority w:val="1"/>
    <w:qFormat/>
    <w:rsid w:val="001A7CE0"/>
    <w:pPr>
      <w:widowControl w:val="0"/>
      <w:autoSpaceDE w:val="0"/>
      <w:autoSpaceDN w:val="0"/>
    </w:pPr>
    <w:rPr>
      <w:rFonts w:ascii="Arial Unicode MS" w:eastAsia="Arial Unicode MS" w:hAnsi="Arial Unicode MS" w:cs="Arial Unicode MS"/>
      <w:sz w:val="18"/>
      <w:szCs w:val="18"/>
      <w:lang w:val="en-US"/>
    </w:rPr>
  </w:style>
  <w:style w:type="character" w:customStyle="1" w:styleId="BodyTextChar">
    <w:name w:val="Body Text Char"/>
    <w:basedOn w:val="DefaultParagraphFont"/>
    <w:link w:val="BodyText"/>
    <w:uiPriority w:val="1"/>
    <w:rsid w:val="001A7CE0"/>
    <w:rPr>
      <w:rFonts w:ascii="Arial Unicode MS" w:eastAsia="Arial Unicode MS" w:hAnsi="Arial Unicode MS" w:cs="Arial Unicode MS"/>
      <w:sz w:val="18"/>
      <w:szCs w:val="18"/>
      <w:lang w:val="en-US"/>
    </w:rPr>
  </w:style>
  <w:style w:type="character" w:styleId="UnresolvedMention">
    <w:name w:val="Unresolved Mention"/>
    <w:basedOn w:val="DefaultParagraphFont"/>
    <w:uiPriority w:val="99"/>
    <w:semiHidden/>
    <w:unhideWhenUsed/>
    <w:rsid w:val="00F30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51436">
      <w:bodyDiv w:val="1"/>
      <w:marLeft w:val="0"/>
      <w:marRight w:val="0"/>
      <w:marTop w:val="0"/>
      <w:marBottom w:val="0"/>
      <w:divBdr>
        <w:top w:val="none" w:sz="0" w:space="0" w:color="auto"/>
        <w:left w:val="none" w:sz="0" w:space="0" w:color="auto"/>
        <w:bottom w:val="none" w:sz="0" w:space="0" w:color="auto"/>
        <w:right w:val="none" w:sz="0" w:space="0" w:color="auto"/>
      </w:divBdr>
    </w:div>
    <w:div w:id="599340619">
      <w:bodyDiv w:val="1"/>
      <w:marLeft w:val="0"/>
      <w:marRight w:val="0"/>
      <w:marTop w:val="0"/>
      <w:marBottom w:val="0"/>
      <w:divBdr>
        <w:top w:val="none" w:sz="0" w:space="0" w:color="auto"/>
        <w:left w:val="none" w:sz="0" w:space="0" w:color="auto"/>
        <w:bottom w:val="none" w:sz="0" w:space="0" w:color="auto"/>
        <w:right w:val="none" w:sz="0" w:space="0" w:color="auto"/>
      </w:divBdr>
    </w:div>
    <w:div w:id="826215273">
      <w:bodyDiv w:val="1"/>
      <w:marLeft w:val="0"/>
      <w:marRight w:val="0"/>
      <w:marTop w:val="0"/>
      <w:marBottom w:val="0"/>
      <w:divBdr>
        <w:top w:val="none" w:sz="0" w:space="0" w:color="auto"/>
        <w:left w:val="none" w:sz="0" w:space="0" w:color="auto"/>
        <w:bottom w:val="none" w:sz="0" w:space="0" w:color="auto"/>
        <w:right w:val="none" w:sz="0" w:space="0" w:color="auto"/>
      </w:divBdr>
    </w:div>
    <w:div w:id="1214120029">
      <w:bodyDiv w:val="1"/>
      <w:marLeft w:val="0"/>
      <w:marRight w:val="0"/>
      <w:marTop w:val="0"/>
      <w:marBottom w:val="0"/>
      <w:divBdr>
        <w:top w:val="none" w:sz="0" w:space="0" w:color="auto"/>
        <w:left w:val="none" w:sz="0" w:space="0" w:color="auto"/>
        <w:bottom w:val="none" w:sz="0" w:space="0" w:color="auto"/>
        <w:right w:val="none" w:sz="0" w:space="0" w:color="auto"/>
      </w:divBdr>
    </w:div>
    <w:div w:id="1863544003">
      <w:bodyDiv w:val="1"/>
      <w:marLeft w:val="0"/>
      <w:marRight w:val="0"/>
      <w:marTop w:val="0"/>
      <w:marBottom w:val="0"/>
      <w:divBdr>
        <w:top w:val="none" w:sz="0" w:space="0" w:color="auto"/>
        <w:left w:val="none" w:sz="0" w:space="0" w:color="auto"/>
        <w:bottom w:val="none" w:sz="0" w:space="0" w:color="auto"/>
        <w:right w:val="none" w:sz="0" w:space="0" w:color="auto"/>
      </w:divBdr>
    </w:div>
    <w:div w:id="214238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chel.graham@kingston.ac.uk" TargetMode="External"/><Relationship Id="rId18" Type="http://schemas.openxmlformats.org/officeDocument/2006/relationships/hyperlink" Target="https://techne.flexigrant.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echne.flexigrant.com" TargetMode="External"/><Relationship Id="rId7" Type="http://schemas.openxmlformats.org/officeDocument/2006/relationships/endnotes" Target="endnotes.xml"/><Relationship Id="rId12" Type="http://schemas.openxmlformats.org/officeDocument/2006/relationships/hyperlink" Target="mailto:Emma.smith@brunel.ac.uk" TargetMode="External"/><Relationship Id="rId17" Type="http://schemas.openxmlformats.org/officeDocument/2006/relationships/hyperlink" Target="mailto:researchdegrees@arts.ac.uk"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k.e.smith@surrey.ac.uk"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is@brighton.ac.uk" TargetMode="External"/><Relationship Id="rId24" Type="http://schemas.openxmlformats.org/officeDocument/2006/relationships/hyperlink" Target="https://www.ukri.org/wp-content/uploads/2024/04/UKRI-020424-TrainingGrantTermsConditionsApril2024.pdf" TargetMode="External"/><Relationship Id="rId5" Type="http://schemas.openxmlformats.org/officeDocument/2006/relationships/webSettings" Target="webSettings.xml"/><Relationship Id="rId15" Type="http://schemas.openxmlformats.org/officeDocument/2006/relationships/hyperlink" Target="mailto:techne@roehampton.ac.uk" TargetMode="External"/><Relationship Id="rId23" Type="http://schemas.openxmlformats.org/officeDocument/2006/relationships/hyperlink" Target="https://www.ukri.org/wp-content/uploads/2023/04/UKRI-04042023-UKR_Training-Grant-Terms-And-Conditions-April-2023.pdf" TargetMode="External"/><Relationship Id="rId28" Type="http://schemas.openxmlformats.org/officeDocument/2006/relationships/footer" Target="footer2.xml"/><Relationship Id="rId10" Type="http://schemas.openxmlformats.org/officeDocument/2006/relationships/hyperlink" Target="mailto:techne@rhul.ac.uk"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stewart-seume@lboro.ac.uk" TargetMode="External"/><Relationship Id="rId22" Type="http://schemas.openxmlformats.org/officeDocument/2006/relationships/hyperlink" Target="https://www.ukri.org/wp-content/uploads/2020/10/UKRI-121020-Guidance-International-Eligibility-Implementation-training-grant-holders.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39CC-DBCA-4A7E-A8B3-535EEB86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4768</Words>
  <Characters>27181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31886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John</dc:creator>
  <cp:keywords/>
  <dc:description/>
  <cp:lastModifiedBy>Hughes, Carol</cp:lastModifiedBy>
  <cp:revision>13</cp:revision>
  <dcterms:created xsi:type="dcterms:W3CDTF">2024-06-18T09:37:00Z</dcterms:created>
  <dcterms:modified xsi:type="dcterms:W3CDTF">2024-10-09T13:38:00Z</dcterms:modified>
</cp:coreProperties>
</file>